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CBF" w:rsidRDefault="00D41241" w:rsidP="00310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241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изготовление </w:t>
      </w:r>
      <w:r w:rsidR="00310CBF">
        <w:rPr>
          <w:rFonts w:ascii="Times New Roman" w:hAnsi="Times New Roman" w:cs="Times New Roman"/>
          <w:b/>
          <w:sz w:val="24"/>
          <w:szCs w:val="24"/>
        </w:rPr>
        <w:t>штампов для резки заглушек</w:t>
      </w:r>
    </w:p>
    <w:p w:rsidR="00310CBF" w:rsidRDefault="00310CBF" w:rsidP="00FF1499">
      <w:pPr>
        <w:rPr>
          <w:rFonts w:ascii="Times New Roman" w:hAnsi="Times New Roman" w:cs="Times New Roman"/>
          <w:b/>
          <w:sz w:val="24"/>
          <w:szCs w:val="24"/>
        </w:rPr>
      </w:pPr>
    </w:p>
    <w:p w:rsidR="00FF1499" w:rsidRDefault="00310CBF">
      <w:r>
        <w:t xml:space="preserve"> Назначение: </w:t>
      </w:r>
      <w:r w:rsidRPr="000418A2">
        <w:rPr>
          <w:b/>
        </w:rPr>
        <w:t>вырубка заглушки из рулонного/листового металла</w:t>
      </w:r>
    </w:p>
    <w:p w:rsidR="00310CBF" w:rsidRDefault="00310CBF" w:rsidP="00310CBF">
      <w:r>
        <w:t xml:space="preserve">- Материал заготовки: </w:t>
      </w:r>
      <w:r w:rsidR="000418A2">
        <w:t xml:space="preserve">оцинкованная </w:t>
      </w:r>
      <w:r>
        <w:t>с</w:t>
      </w:r>
      <w:r w:rsidR="000418A2">
        <w:t>таль 08пс, толщина 0,45–0,60 мм с полимерным покрытием</w:t>
      </w:r>
    </w:p>
    <w:p w:rsidR="00310CBF" w:rsidRDefault="00310CBF" w:rsidP="00310CBF">
      <w:pPr>
        <w:rPr>
          <w:b/>
        </w:rPr>
      </w:pPr>
      <w:r w:rsidRPr="00310CBF">
        <w:rPr>
          <w:b/>
        </w:rPr>
        <w:t xml:space="preserve"> Требования к штампу:</w:t>
      </w:r>
    </w:p>
    <w:p w:rsidR="00310CBF" w:rsidRDefault="00310CBF" w:rsidP="00310CBF">
      <w:r>
        <w:t xml:space="preserve">  1) Допуски по габаритным присоединительным размерам (стыковка/крепление к нашему оборудованию): ±0,10 мм.</w:t>
      </w:r>
    </w:p>
    <w:p w:rsidR="00310CBF" w:rsidRDefault="00310CBF" w:rsidP="00310CBF">
      <w:r>
        <w:t xml:space="preserve">  2) Режущая оснастка: сталь Х12МФ или аналог, твердость HRC 58–60 (после термообработки). Допускается эквивалент с подтверждающими сертификатами.</w:t>
      </w:r>
    </w:p>
    <w:p w:rsidR="000418A2" w:rsidRDefault="00310CBF" w:rsidP="00310CBF">
      <w:r>
        <w:t xml:space="preserve">  3) Рабочий режим: вырубка стали 08пс 0,45–0,60 мм</w:t>
      </w:r>
      <w:r w:rsidR="000418A2">
        <w:t xml:space="preserve"> с полимерным покрытием</w:t>
      </w:r>
      <w:r>
        <w:t xml:space="preserve">. </w:t>
      </w:r>
    </w:p>
    <w:p w:rsidR="00310CBF" w:rsidRDefault="00310CBF" w:rsidP="00310CBF">
      <w:r>
        <w:t>Зазор пуансон–матрица — по стандартной практике изготовителя под указанный диапазон толщин (значение и методику расчета указать в КП).</w:t>
      </w:r>
    </w:p>
    <w:p w:rsidR="00310CBF" w:rsidRDefault="00310CBF" w:rsidP="00310CBF">
      <w:r>
        <w:t xml:space="preserve">  4) Все отклонения/изменения от чертежей согласовывать до изготовления (обязателен протокол согласования).</w:t>
      </w:r>
    </w:p>
    <w:p w:rsidR="00310CBF" w:rsidRDefault="00310CBF" w:rsidP="00310CBF">
      <w:r>
        <w:t xml:space="preserve">  5) Гарантия производителя: не менее 12 месяцев с даты ввода в эксплуатацию или поставки.</w:t>
      </w:r>
    </w:p>
    <w:p w:rsidR="00310CBF" w:rsidRPr="000418A2" w:rsidRDefault="00310CBF" w:rsidP="00310CBF">
      <w:pPr>
        <w:rPr>
          <w:b/>
        </w:rPr>
      </w:pPr>
      <w:r w:rsidRPr="000418A2">
        <w:rPr>
          <w:b/>
        </w:rPr>
        <w:t>- Комплект поставки:</w:t>
      </w:r>
    </w:p>
    <w:p w:rsidR="00310CBF" w:rsidRDefault="00310CBF" w:rsidP="00310CBF">
      <w:r>
        <w:t xml:space="preserve">  • Штамп в сборе, готовый к установке (буферная плита, направляющие, матрица, пуансоны, прижим/съемник — по конструкции изготовителя).  </w:t>
      </w:r>
    </w:p>
    <w:p w:rsidR="00310CBF" w:rsidRDefault="00310CBF" w:rsidP="00310CBF">
      <w:r>
        <w:t xml:space="preserve">  • Паспорт/РЭ, чертежи, схема сборки и перечень ЗИП.  </w:t>
      </w:r>
    </w:p>
    <w:p w:rsidR="00310CBF" w:rsidRDefault="00310CBF" w:rsidP="00310CBF">
      <w:r>
        <w:t xml:space="preserve">  • Сертификаты на материалы и термообработку (с указанием достигнутой твердости).  </w:t>
      </w:r>
    </w:p>
    <w:p w:rsidR="00310CBF" w:rsidRDefault="00310CBF" w:rsidP="00310CBF">
      <w:r>
        <w:t xml:space="preserve">  • Рекомендации по настройке и эксплуатации (усилие, зазор, смазка, обслуживание, </w:t>
      </w:r>
      <w:proofErr w:type="spellStart"/>
      <w:r>
        <w:t>межзаточки</w:t>
      </w:r>
      <w:proofErr w:type="spellEnd"/>
      <w:r>
        <w:t>).</w:t>
      </w:r>
    </w:p>
    <w:p w:rsidR="00310CBF" w:rsidRPr="00310CBF" w:rsidRDefault="00310CBF" w:rsidP="00310CBF">
      <w:pPr>
        <w:rPr>
          <w:b/>
        </w:rPr>
      </w:pPr>
      <w:r w:rsidRPr="00310CBF">
        <w:rPr>
          <w:b/>
        </w:rPr>
        <w:t>- Требования к качеству:</w:t>
      </w:r>
    </w:p>
    <w:p w:rsidR="00310CBF" w:rsidRDefault="00310CBF" w:rsidP="00310CBF">
      <w:r>
        <w:t xml:space="preserve">  • Отсутствие трещин/сколов на кромках, свободный ход направляющих.  </w:t>
      </w:r>
    </w:p>
    <w:p w:rsidR="00310CBF" w:rsidRDefault="00310CBF" w:rsidP="00310CBF">
      <w:r>
        <w:t xml:space="preserve">  • Геометрия присоединительных размеров — в поле допуска ±0,10 мм.  </w:t>
      </w:r>
    </w:p>
    <w:p w:rsidR="00310CBF" w:rsidRDefault="00310CBF" w:rsidP="00310CBF">
      <w:r>
        <w:t xml:space="preserve">  • Чистота рабочих поверхностей, притупление кромок там, где указано на чертежах (если указано: “не затуплять”, выполнять дословно).</w:t>
      </w:r>
    </w:p>
    <w:p w:rsidR="00310CBF" w:rsidRPr="00310CBF" w:rsidRDefault="00310CBF" w:rsidP="00310CBF">
      <w:pPr>
        <w:rPr>
          <w:b/>
        </w:rPr>
      </w:pPr>
      <w:r w:rsidRPr="00310CBF">
        <w:rPr>
          <w:b/>
        </w:rPr>
        <w:t>- Приемо-сдаточные условия:</w:t>
      </w:r>
    </w:p>
    <w:p w:rsidR="00310CBF" w:rsidRDefault="00310CBF" w:rsidP="00310CBF">
      <w:r>
        <w:t xml:space="preserve">  • Входной контроль по документам , контроль размеров по чертежам.  </w:t>
      </w:r>
    </w:p>
    <w:p w:rsidR="00310CBF" w:rsidRDefault="00310CBF" w:rsidP="00310CBF">
      <w:r>
        <w:t xml:space="preserve">  • </w:t>
      </w:r>
      <w:proofErr w:type="spellStart"/>
      <w:r>
        <w:t>Пусконаладка</w:t>
      </w:r>
      <w:proofErr w:type="spellEnd"/>
      <w:r>
        <w:t xml:space="preserve">/пробная вырубка у изготовителя на материале 08пс 0,5–0,6 мм с полимерным покрытием (возможна </w:t>
      </w:r>
      <w:proofErr w:type="spellStart"/>
      <w:r>
        <w:t>видеофиксация</w:t>
      </w:r>
      <w:proofErr w:type="spellEnd"/>
      <w:r>
        <w:t>/протокол).</w:t>
      </w:r>
    </w:p>
    <w:p w:rsidR="000418A2" w:rsidRDefault="000418A2" w:rsidP="00310CBF"/>
    <w:p w:rsidR="00310CBF" w:rsidRPr="000418A2" w:rsidRDefault="00310CBF" w:rsidP="00310CBF">
      <w:pPr>
        <w:rPr>
          <w:b/>
        </w:rPr>
      </w:pPr>
      <w:r w:rsidRPr="000418A2">
        <w:rPr>
          <w:b/>
        </w:rPr>
        <w:lastRenderedPageBreak/>
        <w:t xml:space="preserve"> Образцы и протокол — в составе поставки.  </w:t>
      </w:r>
    </w:p>
    <w:p w:rsidR="00310CBF" w:rsidRDefault="00310CBF" w:rsidP="00310CBF">
      <w:r>
        <w:t xml:space="preserve">  • Гарантийные обязательства и срок реакции сервиса — указать в КП.</w:t>
      </w:r>
    </w:p>
    <w:p w:rsidR="00310CBF" w:rsidRDefault="00310CBF" w:rsidP="00310CBF">
      <w:r>
        <w:t xml:space="preserve">- </w:t>
      </w:r>
      <w:r w:rsidRPr="000418A2">
        <w:rPr>
          <w:b/>
        </w:rPr>
        <w:t>Монтаж/интеграция:</w:t>
      </w:r>
    </w:p>
    <w:p w:rsidR="00310CBF" w:rsidRDefault="00310CBF" w:rsidP="00310CBF">
      <w:r>
        <w:t xml:space="preserve">  • Присоединительные размеры и отверстия — по нашим чертежам (в приложении).</w:t>
      </w:r>
    </w:p>
    <w:p w:rsidR="000418A2" w:rsidRDefault="000418A2" w:rsidP="00310CBF">
      <w:r w:rsidRPr="000418A2">
        <w:rPr>
          <w:b/>
        </w:rPr>
        <w:t>Условия оплаты</w:t>
      </w:r>
      <w:r>
        <w:t xml:space="preserve">: </w:t>
      </w:r>
    </w:p>
    <w:p w:rsidR="00310CBF" w:rsidRDefault="000418A2" w:rsidP="00310CBF">
      <w:r>
        <w:t xml:space="preserve">- аванс </w:t>
      </w:r>
      <w:r w:rsidR="00310CBF">
        <w:t xml:space="preserve">15% с момента подписания договора. </w:t>
      </w:r>
    </w:p>
    <w:p w:rsidR="00310CBF" w:rsidRDefault="00310CBF" w:rsidP="00310CBF">
      <w:r>
        <w:t xml:space="preserve">- 15% через 30 </w:t>
      </w:r>
      <w:proofErr w:type="spellStart"/>
      <w:r>
        <w:t>к.д</w:t>
      </w:r>
      <w:proofErr w:type="spellEnd"/>
      <w:r>
        <w:t>. с момента первого платежа.</w:t>
      </w:r>
    </w:p>
    <w:p w:rsidR="00310CBF" w:rsidRDefault="000418A2" w:rsidP="00310CBF">
      <w:r>
        <w:t>- 15% перед отгрузкой</w:t>
      </w:r>
    </w:p>
    <w:p w:rsidR="000418A2" w:rsidRDefault="000418A2" w:rsidP="00310CBF">
      <w:r>
        <w:t>- 15% после проведения тестирования на территории Заказчика и Подписания протокола испытаний</w:t>
      </w:r>
    </w:p>
    <w:p w:rsidR="000418A2" w:rsidRDefault="000418A2" w:rsidP="00310CBF">
      <w:r>
        <w:t xml:space="preserve">- 40% через 20 </w:t>
      </w:r>
      <w:proofErr w:type="spellStart"/>
      <w:r>
        <w:t>к.д</w:t>
      </w:r>
      <w:proofErr w:type="spellEnd"/>
      <w:r>
        <w:t xml:space="preserve">. с даты оплаты 4го платежа. </w:t>
      </w:r>
    </w:p>
    <w:p w:rsidR="000418A2" w:rsidRDefault="000418A2" w:rsidP="00310CBF">
      <w:r>
        <w:t xml:space="preserve">Условия могут корректироваться по согласованию сторон. </w:t>
      </w:r>
    </w:p>
    <w:p w:rsidR="00310CBF" w:rsidRDefault="00310CBF" w:rsidP="00310CBF">
      <w:r>
        <w:t>Лог</w:t>
      </w:r>
      <w:r w:rsidR="000418A2">
        <w:t xml:space="preserve">истика: поставка DDP наш склад. </w:t>
      </w:r>
    </w:p>
    <w:p w:rsidR="000418A2" w:rsidRPr="000418A2" w:rsidRDefault="000418A2" w:rsidP="000418A2">
      <w:pPr>
        <w:rPr>
          <w:b/>
        </w:rPr>
      </w:pPr>
      <w:r w:rsidRPr="000418A2">
        <w:rPr>
          <w:b/>
        </w:rPr>
        <w:t xml:space="preserve"> Приложения:  </w:t>
      </w:r>
    </w:p>
    <w:p w:rsidR="000418A2" w:rsidRDefault="000418A2" w:rsidP="000418A2">
      <w:r>
        <w:t xml:space="preserve">   Чертежи штампа: сборка и детали (PDF, DWG).  </w:t>
      </w:r>
    </w:p>
    <w:p w:rsidR="00012A33" w:rsidRPr="00012A33" w:rsidRDefault="00012A33" w:rsidP="00012A33">
      <w:pPr>
        <w:ind w:left="-108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012A33">
        <w:rPr>
          <w:b/>
        </w:rPr>
        <w:t xml:space="preserve">По всем техническим вопросам обращаться Ланин Олег Валентинович.  </w:t>
      </w:r>
      <w:r w:rsidRPr="00012A33">
        <w:rPr>
          <w:rFonts w:ascii="Arial" w:hAnsi="Arial" w:cs="Arial"/>
          <w:b/>
          <w:color w:val="000000"/>
          <w:sz w:val="18"/>
          <w:szCs w:val="18"/>
          <w:lang w:eastAsia="ru-RU"/>
        </w:rPr>
        <w:t>+7 (499) 288-76-56, доб.193</w:t>
      </w:r>
    </w:p>
    <w:p w:rsidR="00012A33" w:rsidRDefault="00012A33" w:rsidP="00012A33">
      <w:r w:rsidRPr="00012A33">
        <w:rPr>
          <w:rFonts w:ascii="Arial" w:hAnsi="Arial" w:cs="Arial"/>
          <w:b/>
          <w:color w:val="000000"/>
          <w:sz w:val="18"/>
          <w:szCs w:val="18"/>
          <w:lang w:eastAsia="ru-RU"/>
        </w:rPr>
        <w:t>+7 (917) 520-38-77</w:t>
      </w:r>
      <w:r w:rsidRPr="00012A33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, </w:t>
      </w:r>
      <w:hyperlink r:id="rId5" w:history="1">
        <w:r w:rsidRPr="00012A33">
          <w:rPr>
            <w:rStyle w:val="a5"/>
            <w:b/>
            <w:lang w:val="en-US" w:eastAsia="ru-RU"/>
          </w:rPr>
          <w:t>O</w:t>
        </w:r>
        <w:r w:rsidRPr="00012A33">
          <w:rPr>
            <w:rStyle w:val="a5"/>
            <w:b/>
            <w:lang w:eastAsia="ru-RU"/>
          </w:rPr>
          <w:t>.</w:t>
        </w:r>
        <w:r w:rsidRPr="00012A33">
          <w:rPr>
            <w:rStyle w:val="a5"/>
            <w:b/>
            <w:lang w:val="en-US" w:eastAsia="ru-RU"/>
          </w:rPr>
          <w:t>Lanin</w:t>
        </w:r>
        <w:r w:rsidRPr="00012A33">
          <w:rPr>
            <w:rStyle w:val="a5"/>
            <w:b/>
            <w:lang w:eastAsia="ru-RU"/>
          </w:rPr>
          <w:t>@</w:t>
        </w:r>
        <w:r w:rsidRPr="00012A33">
          <w:rPr>
            <w:rStyle w:val="a5"/>
            <w:b/>
            <w:lang w:val="en-US" w:eastAsia="ru-RU"/>
          </w:rPr>
          <w:t>asyst</w:t>
        </w:r>
        <w:r w:rsidRPr="00012A33">
          <w:rPr>
            <w:rStyle w:val="a5"/>
            <w:b/>
            <w:lang w:eastAsia="ru-RU"/>
          </w:rPr>
          <w:t>.</w:t>
        </w:r>
        <w:proofErr w:type="spellStart"/>
        <w:r w:rsidRPr="00012A33">
          <w:rPr>
            <w:rStyle w:val="a5"/>
            <w:b/>
            <w:lang w:val="en-US" w:eastAsia="ru-RU"/>
          </w:rPr>
          <w:t>ru</w:t>
        </w:r>
        <w:proofErr w:type="spellEnd"/>
      </w:hyperlink>
    </w:p>
    <w:p w:rsidR="00012A33" w:rsidRDefault="00012A33" w:rsidP="00012A33">
      <w:pPr>
        <w:ind w:left="-108"/>
        <w:rPr>
          <w:rFonts w:ascii="Arial" w:hAnsi="Arial" w:cs="Arial"/>
          <w:color w:val="000000"/>
          <w:sz w:val="18"/>
          <w:szCs w:val="18"/>
          <w:lang w:eastAsia="ru-RU"/>
        </w:rPr>
      </w:pPr>
    </w:p>
    <w:p w:rsidR="00310CBF" w:rsidRDefault="00310CBF" w:rsidP="00310CBF"/>
    <w:p w:rsidR="00310CBF" w:rsidRPr="00310CBF" w:rsidRDefault="00310CBF" w:rsidP="00310CBF">
      <w:pPr>
        <w:rPr>
          <w:b/>
        </w:rPr>
      </w:pPr>
      <w:bookmarkStart w:id="0" w:name="_GoBack"/>
      <w:bookmarkEnd w:id="0"/>
    </w:p>
    <w:p w:rsidR="00310CBF" w:rsidRDefault="00310CBF"/>
    <w:sectPr w:rsidR="00310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41"/>
    <w:rsid w:val="00012A33"/>
    <w:rsid w:val="000418A2"/>
    <w:rsid w:val="00310CBF"/>
    <w:rsid w:val="00353DC7"/>
    <w:rsid w:val="00D41241"/>
    <w:rsid w:val="00F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24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012A3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24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012A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.Lanin@asy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Лихоносова Ольга Юрьевна</dc:creator>
  <cp:lastModifiedBy>Лихоносова Ольга Юрьевна</cp:lastModifiedBy>
  <cp:revision>3</cp:revision>
  <dcterms:created xsi:type="dcterms:W3CDTF">2025-08-12T17:31:00Z</dcterms:created>
  <dcterms:modified xsi:type="dcterms:W3CDTF">2025-08-14T13:24:00Z</dcterms:modified>
</cp:coreProperties>
</file>