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B01" w:rsidRPr="00150546" w:rsidRDefault="00C603D7" w:rsidP="00C603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546">
        <w:rPr>
          <w:rFonts w:ascii="Times New Roman" w:hAnsi="Times New Roman" w:cs="Times New Roman"/>
          <w:b/>
          <w:sz w:val="32"/>
          <w:szCs w:val="32"/>
        </w:rPr>
        <w:t>Техническое задание н</w:t>
      </w:r>
      <w:r w:rsidR="00E77EC9">
        <w:rPr>
          <w:rFonts w:ascii="Times New Roman" w:hAnsi="Times New Roman" w:cs="Times New Roman"/>
          <w:b/>
          <w:sz w:val="32"/>
          <w:szCs w:val="32"/>
        </w:rPr>
        <w:t>а изготовление и поставку дизельного двигателя внутреннего сгорания</w:t>
      </w:r>
    </w:p>
    <w:p w:rsidR="00C603D7" w:rsidRPr="00E77EC9" w:rsidRDefault="00C603D7" w:rsidP="00C603D7">
      <w:pPr>
        <w:rPr>
          <w:rFonts w:ascii="Times New Roman" w:hAnsi="Times New Roman" w:cs="Times New Roman"/>
          <w:sz w:val="28"/>
          <w:szCs w:val="28"/>
        </w:rPr>
      </w:pPr>
      <w:r w:rsidRPr="00150546">
        <w:rPr>
          <w:rFonts w:ascii="Times New Roman" w:hAnsi="Times New Roman" w:cs="Times New Roman"/>
          <w:b/>
          <w:sz w:val="28"/>
          <w:szCs w:val="28"/>
          <w:u w:val="single"/>
        </w:rPr>
        <w:t>Назначение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99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импортозамещение</w:t>
      </w:r>
      <w:r w:rsidR="00E77EC9">
        <w:rPr>
          <w:rFonts w:ascii="Times New Roman" w:hAnsi="Times New Roman" w:cs="Times New Roman"/>
          <w:sz w:val="28"/>
          <w:szCs w:val="28"/>
        </w:rPr>
        <w:t xml:space="preserve"> двигателя </w:t>
      </w:r>
      <w:r w:rsidR="00E77EC9">
        <w:rPr>
          <w:rFonts w:ascii="Times New Roman" w:hAnsi="Times New Roman" w:cs="Times New Roman"/>
          <w:sz w:val="28"/>
          <w:szCs w:val="28"/>
          <w:lang w:val="en-US"/>
        </w:rPr>
        <w:t>ISUZU</w:t>
      </w:r>
      <w:r w:rsidR="00E77EC9" w:rsidRPr="00E77EC9">
        <w:rPr>
          <w:rFonts w:ascii="Times New Roman" w:hAnsi="Times New Roman" w:cs="Times New Roman"/>
          <w:sz w:val="28"/>
          <w:szCs w:val="28"/>
        </w:rPr>
        <w:t xml:space="preserve"> 4</w:t>
      </w:r>
      <w:r w:rsidR="00E77EC9">
        <w:rPr>
          <w:rFonts w:ascii="Times New Roman" w:hAnsi="Times New Roman" w:cs="Times New Roman"/>
          <w:sz w:val="28"/>
          <w:szCs w:val="28"/>
          <w:lang w:val="en-US"/>
        </w:rPr>
        <w:t>BG</w:t>
      </w:r>
      <w:r w:rsidR="00E77EC9" w:rsidRPr="00E77EC9">
        <w:rPr>
          <w:rFonts w:ascii="Times New Roman" w:hAnsi="Times New Roman" w:cs="Times New Roman"/>
          <w:sz w:val="28"/>
          <w:szCs w:val="28"/>
        </w:rPr>
        <w:t>1</w:t>
      </w:r>
      <w:r w:rsidR="00E77EC9">
        <w:rPr>
          <w:rFonts w:ascii="Times New Roman" w:hAnsi="Times New Roman" w:cs="Times New Roman"/>
          <w:sz w:val="28"/>
          <w:szCs w:val="28"/>
          <w:lang w:val="en-US"/>
        </w:rPr>
        <w:t>TR</w:t>
      </w:r>
    </w:p>
    <w:p w:rsidR="00C603D7" w:rsidRDefault="00C603D7" w:rsidP="00C603D7">
      <w:pPr>
        <w:rPr>
          <w:rFonts w:ascii="Times New Roman" w:hAnsi="Times New Roman" w:cs="Times New Roman"/>
          <w:sz w:val="28"/>
          <w:szCs w:val="28"/>
        </w:rPr>
      </w:pPr>
      <w:r w:rsidRPr="00150546">
        <w:rPr>
          <w:rFonts w:ascii="Times New Roman" w:hAnsi="Times New Roman" w:cs="Times New Roman"/>
          <w:b/>
          <w:sz w:val="28"/>
          <w:szCs w:val="28"/>
          <w:u w:val="single"/>
        </w:rPr>
        <w:t>Применение</w:t>
      </w:r>
      <w:r w:rsidR="00E77EC9">
        <w:rPr>
          <w:rFonts w:ascii="Times New Roman" w:hAnsi="Times New Roman" w:cs="Times New Roman"/>
          <w:sz w:val="28"/>
          <w:szCs w:val="28"/>
        </w:rPr>
        <w:t xml:space="preserve"> – двигатель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 для использования в шахтном подвесно</w:t>
      </w:r>
      <w:r w:rsidR="00E77EC9">
        <w:rPr>
          <w:rFonts w:ascii="Times New Roman" w:hAnsi="Times New Roman" w:cs="Times New Roman"/>
          <w:sz w:val="28"/>
          <w:szCs w:val="28"/>
        </w:rPr>
        <w:t>м дизельном тягаче</w:t>
      </w:r>
    </w:p>
    <w:p w:rsidR="00E77EC9" w:rsidRDefault="00E77EC9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Мощность номинальная</w:t>
      </w:r>
      <w:r w:rsidR="00C23533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91 кВт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Обороты максимальные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7EC9">
        <w:rPr>
          <w:rFonts w:ascii="Times New Roman" w:hAnsi="Times New Roman" w:cs="Times New Roman"/>
          <w:sz w:val="28"/>
          <w:szCs w:val="28"/>
        </w:rPr>
        <w:t xml:space="preserve"> 2600 </w:t>
      </w:r>
      <w:proofErr w:type="gramStart"/>
      <w:r w:rsidR="00E77EC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E77EC9">
        <w:rPr>
          <w:rFonts w:ascii="Times New Roman" w:hAnsi="Times New Roman" w:cs="Times New Roman"/>
          <w:sz w:val="28"/>
          <w:szCs w:val="28"/>
        </w:rPr>
        <w:t>/мин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Число цилиндров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7EC9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Объем двигателя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7EC9">
        <w:rPr>
          <w:rFonts w:ascii="Times New Roman" w:hAnsi="Times New Roman" w:cs="Times New Roman"/>
          <w:sz w:val="28"/>
          <w:szCs w:val="28"/>
        </w:rPr>
        <w:t xml:space="preserve"> 4,4 куб.дм.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Система подачи топлива</w:t>
      </w:r>
      <w:r>
        <w:rPr>
          <w:rFonts w:ascii="Times New Roman" w:hAnsi="Times New Roman" w:cs="Times New Roman"/>
          <w:sz w:val="28"/>
          <w:szCs w:val="28"/>
        </w:rPr>
        <w:t xml:space="preserve"> – топливный насос высокого давления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Управление стоп </w:t>
      </w:r>
      <w:proofErr w:type="gramStart"/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–у</w:t>
      </w:r>
      <w:proofErr w:type="gramEnd"/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стройством ТНВД</w:t>
      </w:r>
      <w:r>
        <w:rPr>
          <w:rFonts w:ascii="Times New Roman" w:hAnsi="Times New Roman" w:cs="Times New Roman"/>
          <w:sz w:val="28"/>
          <w:szCs w:val="28"/>
        </w:rPr>
        <w:t xml:space="preserve"> – механический рычаг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Охлаждение двигателя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77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принудительное, </w:t>
      </w:r>
      <w:r w:rsidR="00E77EC9">
        <w:rPr>
          <w:rFonts w:ascii="Times New Roman" w:hAnsi="Times New Roman" w:cs="Times New Roman"/>
          <w:sz w:val="28"/>
          <w:szCs w:val="28"/>
        </w:rPr>
        <w:t>водяное с термостатом</w:t>
      </w:r>
    </w:p>
    <w:p w:rsidR="00E77EC9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Смазка </w:t>
      </w:r>
      <w:r>
        <w:rPr>
          <w:rFonts w:ascii="Times New Roman" w:hAnsi="Times New Roman" w:cs="Times New Roman"/>
          <w:sz w:val="28"/>
          <w:szCs w:val="28"/>
        </w:rPr>
        <w:t>– принудительная, с мокрым картером</w:t>
      </w:r>
    </w:p>
    <w:p w:rsidR="00E347C8" w:rsidRDefault="00E347C8" w:rsidP="00C603D7">
      <w:pPr>
        <w:rPr>
          <w:rFonts w:ascii="Times New Roman" w:hAnsi="Times New Roman" w:cs="Times New Roman"/>
          <w:sz w:val="28"/>
          <w:szCs w:val="28"/>
        </w:rPr>
      </w:pPr>
      <w:r w:rsidRPr="00E347C8">
        <w:rPr>
          <w:rFonts w:ascii="Times New Roman" w:hAnsi="Times New Roman" w:cs="Times New Roman"/>
          <w:b/>
          <w:sz w:val="28"/>
          <w:szCs w:val="28"/>
          <w:u w:val="single"/>
        </w:rPr>
        <w:t>Охлаждение масла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17850">
        <w:rPr>
          <w:rFonts w:ascii="Times New Roman" w:hAnsi="Times New Roman" w:cs="Times New Roman"/>
          <w:sz w:val="28"/>
          <w:szCs w:val="28"/>
        </w:rPr>
        <w:t>маслоохладитель</w:t>
      </w:r>
      <w:proofErr w:type="gramEnd"/>
      <w:r w:rsidRPr="00517850">
        <w:rPr>
          <w:rFonts w:ascii="Times New Roman" w:hAnsi="Times New Roman" w:cs="Times New Roman"/>
          <w:sz w:val="28"/>
          <w:szCs w:val="28"/>
        </w:rPr>
        <w:t xml:space="preserve"> интегрированный на двигатель</w:t>
      </w:r>
      <w:r w:rsidR="00517850" w:rsidRPr="00517850">
        <w:rPr>
          <w:rFonts w:ascii="Times New Roman" w:hAnsi="Times New Roman" w:cs="Times New Roman"/>
          <w:sz w:val="28"/>
          <w:szCs w:val="28"/>
        </w:rPr>
        <w:t>.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Сцепление</w:t>
      </w:r>
      <w:r>
        <w:rPr>
          <w:rFonts w:ascii="Times New Roman" w:hAnsi="Times New Roman" w:cs="Times New Roman"/>
          <w:sz w:val="28"/>
          <w:szCs w:val="28"/>
        </w:rPr>
        <w:t xml:space="preserve"> – эластичная муфта</w:t>
      </w:r>
    </w:p>
    <w:p w:rsidR="009B78CC" w:rsidRDefault="009B78CC" w:rsidP="00C603D7">
      <w:pPr>
        <w:rPr>
          <w:rFonts w:ascii="Times New Roman" w:hAnsi="Times New Roman" w:cs="Times New Roman"/>
          <w:sz w:val="28"/>
          <w:szCs w:val="28"/>
        </w:rPr>
      </w:pP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>Длина направляющих клапанов минимум</w:t>
      </w:r>
      <w:r>
        <w:rPr>
          <w:rFonts w:ascii="Times New Roman" w:hAnsi="Times New Roman" w:cs="Times New Roman"/>
          <w:sz w:val="28"/>
          <w:szCs w:val="28"/>
        </w:rPr>
        <w:t xml:space="preserve"> – 13 мм</w:t>
      </w:r>
    </w:p>
    <w:p w:rsidR="00C23533" w:rsidRDefault="00C23533" w:rsidP="00C603D7">
      <w:pPr>
        <w:rPr>
          <w:rFonts w:ascii="Times New Roman" w:hAnsi="Times New Roman" w:cs="Times New Roman"/>
          <w:sz w:val="28"/>
          <w:szCs w:val="28"/>
        </w:rPr>
      </w:pPr>
      <w:r w:rsidRPr="00C23533">
        <w:rPr>
          <w:rFonts w:ascii="Times New Roman" w:hAnsi="Times New Roman" w:cs="Times New Roman"/>
          <w:b/>
          <w:sz w:val="28"/>
          <w:szCs w:val="28"/>
          <w:u w:val="single"/>
        </w:rPr>
        <w:t>Максимальная температура нагрева поверхностей</w:t>
      </w:r>
      <w:r>
        <w:rPr>
          <w:rFonts w:ascii="Times New Roman" w:hAnsi="Times New Roman" w:cs="Times New Roman"/>
          <w:sz w:val="28"/>
          <w:szCs w:val="28"/>
        </w:rPr>
        <w:t xml:space="preserve"> – 150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23533" w:rsidRPr="009B78CC" w:rsidRDefault="00ED5791" w:rsidP="00C603D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>Требование к выхлопным газам, содержание по объему</w:t>
      </w:r>
      <w:r w:rsidR="009B78CC" w:rsidRPr="009B78CC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 xml:space="preserve"> % (</w:t>
      </w:r>
      <w:r w:rsidRPr="009B78CC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ppm</w:t>
      </w:r>
      <w:r w:rsidRPr="009B78CC">
        <w:rPr>
          <w:rFonts w:ascii="Times New Roman" w:hAnsi="Times New Roman" w:cs="Times New Roman"/>
          <w:b/>
          <w:sz w:val="28"/>
          <w:szCs w:val="28"/>
          <w:u w:val="single"/>
        </w:rPr>
        <w:t>):</w:t>
      </w:r>
    </w:p>
    <w:p w:rsidR="00ED5791" w:rsidRDefault="00ED5791" w:rsidP="00C60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максимальное содержание оксида углерода </w:t>
      </w:r>
      <w:r w:rsidR="009B78C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8CC">
        <w:rPr>
          <w:rFonts w:ascii="Times New Roman" w:hAnsi="Times New Roman" w:cs="Times New Roman"/>
          <w:sz w:val="28"/>
          <w:szCs w:val="28"/>
        </w:rPr>
        <w:t>0,2 (2000)</w:t>
      </w:r>
    </w:p>
    <w:p w:rsidR="009B78CC" w:rsidRPr="009B78CC" w:rsidRDefault="009B78CC" w:rsidP="00C60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максимальное содержание оксида азота в пересчете на </w:t>
      </w:r>
      <w:r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9B78C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7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Pr="009B78CC">
        <w:rPr>
          <w:rFonts w:ascii="Times New Roman" w:hAnsi="Times New Roman" w:cs="Times New Roman"/>
          <w:sz w:val="28"/>
          <w:szCs w:val="28"/>
        </w:rPr>
        <w:t>07 (700)</w:t>
      </w:r>
    </w:p>
    <w:p w:rsidR="007C099F" w:rsidRDefault="00E77EC9" w:rsidP="00C60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="007C099F" w:rsidRPr="00150546">
        <w:rPr>
          <w:rFonts w:ascii="Times New Roman" w:hAnsi="Times New Roman" w:cs="Times New Roman"/>
          <w:b/>
          <w:sz w:val="28"/>
          <w:szCs w:val="28"/>
          <w:u w:val="single"/>
        </w:rPr>
        <w:t>арк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ировка импортозамещаемого двигателя</w:t>
      </w:r>
      <w:r w:rsidR="007C099F" w:rsidRPr="00E77EC9">
        <w:rPr>
          <w:rFonts w:ascii="Times New Roman" w:hAnsi="Times New Roman" w:cs="Times New Roman"/>
          <w:sz w:val="28"/>
          <w:szCs w:val="28"/>
        </w:rPr>
        <w:t>:</w:t>
      </w:r>
      <w:r w:rsidRPr="00E77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ISUZU</w:t>
      </w:r>
      <w:r w:rsidRPr="00E77EC9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en-US"/>
        </w:rPr>
        <w:t>BG</w:t>
      </w:r>
      <w:r w:rsidRPr="00E77E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TR</w:t>
      </w:r>
    </w:p>
    <w:p w:rsidR="00E347C8" w:rsidRDefault="00E347C8" w:rsidP="00C603D7">
      <w:pPr>
        <w:rPr>
          <w:rFonts w:ascii="Times New Roman" w:hAnsi="Times New Roman" w:cs="Times New Roman"/>
          <w:sz w:val="28"/>
          <w:szCs w:val="28"/>
        </w:rPr>
      </w:pPr>
    </w:p>
    <w:p w:rsidR="00E347C8" w:rsidRPr="00E347C8" w:rsidRDefault="00E347C8" w:rsidP="00C603D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C099F" w:rsidRDefault="007C099F" w:rsidP="00C603D7">
      <w:pPr>
        <w:rPr>
          <w:rFonts w:ascii="Times New Roman" w:hAnsi="Times New Roman" w:cs="Times New Roman"/>
          <w:sz w:val="28"/>
          <w:szCs w:val="28"/>
        </w:rPr>
      </w:pPr>
    </w:p>
    <w:p w:rsidR="00E77EC9" w:rsidRDefault="00E77EC9" w:rsidP="00C603D7">
      <w:pPr>
        <w:rPr>
          <w:rFonts w:ascii="Times New Roman" w:hAnsi="Times New Roman" w:cs="Times New Roman"/>
          <w:sz w:val="28"/>
          <w:szCs w:val="28"/>
        </w:rPr>
      </w:pPr>
    </w:p>
    <w:p w:rsidR="00E77EC9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47C8">
        <w:rPr>
          <w:rFonts w:ascii="Times New Roman" w:hAnsi="Times New Roman" w:cs="Times New Roman"/>
          <w:b/>
          <w:sz w:val="28"/>
          <w:szCs w:val="28"/>
          <w:u w:val="single"/>
        </w:rPr>
        <w:t>Габаритно-при</w:t>
      </w:r>
      <w:bookmarkStart w:id="0" w:name="_GoBack"/>
      <w:bookmarkEnd w:id="0"/>
      <w:r w:rsidRPr="00E347C8">
        <w:rPr>
          <w:rFonts w:ascii="Times New Roman" w:hAnsi="Times New Roman" w:cs="Times New Roman"/>
          <w:b/>
          <w:sz w:val="28"/>
          <w:szCs w:val="28"/>
          <w:u w:val="single"/>
        </w:rPr>
        <w:t>соединительные размеры</w:t>
      </w:r>
    </w:p>
    <w:p w:rsid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47C8" w:rsidRPr="00E347C8" w:rsidRDefault="00E347C8" w:rsidP="00E347C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39790" cy="6779932"/>
            <wp:effectExtent l="0" t="0" r="3810" b="1905"/>
            <wp:docPr id="1" name="Рисунок 1" descr="C:\Users\Александр\Desktop\Motor 4BG1TRW m.z. -ru stp2003 - Motor 4BG1TRW m.z. -ru stp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Motor 4BG1TRW m.z. -ru stp2003 - Motor 4BG1TRW m.z. -ru stp2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779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47C8" w:rsidRPr="00E347C8" w:rsidSect="00D45D6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03D7"/>
    <w:rsid w:val="00150546"/>
    <w:rsid w:val="002F78D8"/>
    <w:rsid w:val="00517850"/>
    <w:rsid w:val="007C099F"/>
    <w:rsid w:val="008B0F48"/>
    <w:rsid w:val="00912B01"/>
    <w:rsid w:val="009A10B9"/>
    <w:rsid w:val="009B78CC"/>
    <w:rsid w:val="00C23533"/>
    <w:rsid w:val="00C603D7"/>
    <w:rsid w:val="00D37D15"/>
    <w:rsid w:val="00D45D6D"/>
    <w:rsid w:val="00E347C8"/>
    <w:rsid w:val="00E77EC9"/>
    <w:rsid w:val="00ED5791"/>
    <w:rsid w:val="00F1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D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12</cp:revision>
  <cp:lastPrinted>2022-10-28T06:43:00Z</cp:lastPrinted>
  <dcterms:created xsi:type="dcterms:W3CDTF">2022-09-24T12:07:00Z</dcterms:created>
  <dcterms:modified xsi:type="dcterms:W3CDTF">2022-10-28T06:44:00Z</dcterms:modified>
</cp:coreProperties>
</file>