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D6A0594" w14:textId="77777777" w:rsidR="00C022D1" w:rsidRPr="005D2B86" w:rsidRDefault="00E75E90" w:rsidP="00C022D1">
      <w:pPr>
        <w:rPr>
          <w:rFonts w:ascii="Calibri" w:hAnsi="Calibri" w:cs="Calibri"/>
          <w:lang w:val="ru-RU"/>
        </w:rPr>
      </w:pPr>
      <w:r w:rsidRPr="005D2B86"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33C0087" wp14:editId="1FECFCC2">
                <wp:simplePos x="0" y="0"/>
                <wp:positionH relativeFrom="margin">
                  <wp:posOffset>907498</wp:posOffset>
                </wp:positionH>
                <wp:positionV relativeFrom="paragraph">
                  <wp:posOffset>8255</wp:posOffset>
                </wp:positionV>
                <wp:extent cx="4516341" cy="422694"/>
                <wp:effectExtent l="0" t="0" r="17780" b="15875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16341" cy="42269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4D5FA5" w14:textId="6E971008" w:rsidR="003129ED" w:rsidRPr="00077C74" w:rsidRDefault="002F0DB8" w:rsidP="00110C46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6"/>
                                <w:szCs w:val="36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36"/>
                                <w:szCs w:val="36"/>
                                <w:lang w:val="ru-RU"/>
                              </w:rPr>
                              <w:t>Ремонт</w:t>
                            </w:r>
                            <w:r w:rsidR="00077C74">
                              <w:rPr>
                                <w:b/>
                                <w:color w:val="000000" w:themeColor="text1"/>
                                <w:sz w:val="36"/>
                                <w:szCs w:val="36"/>
                                <w:lang w:val="ru-RU"/>
                              </w:rPr>
                              <w:t xml:space="preserve"> корпуса </w:t>
                            </w:r>
                            <w:r w:rsidR="0085430F">
                              <w:rPr>
                                <w:b/>
                                <w:color w:val="000000" w:themeColor="text1"/>
                                <w:sz w:val="36"/>
                                <w:szCs w:val="36"/>
                                <w:lang w:val="ru-RU"/>
                              </w:rPr>
                              <w:t>ТВД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333C0087"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6" type="#_x0000_t202" style="position:absolute;margin-left:71.45pt;margin-top:.65pt;width:355.6pt;height:33.3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pdurAIAALgFAAAOAAAAZHJzL2Uyb0RvYy54bWysVM1uEzEQviPxDpbvdPOzDTTqpgqtipAq&#10;WtGinh2v3Vj1eoztZDfcuPMKvAMHDtx4hfSNGHs3aVp6KeKyO/Z88/d5Zg6PmkqTpXBegSlof69H&#10;iTAcSmVuCvrp6vTVG0p8YKZkGowo6Ep4ejR5+eKwtmMxgDnoUjiCTowf17ag8xDsOMs8n4uK+T2w&#10;wqBSgqtYwKO7yUrHavRe6WzQ642yGlxpHXDhPd6etEo6Sf6lFDycS+lFILqgmFtIX5e+s/jNJods&#10;fOOYnSvepcH+IYuKKYNBt65OWGBk4dRfrirFHXiQYY9DlYGUiotUA1bT7z2q5nLOrEi1IDnebmny&#10;/88t/7C8cESVBR1SYliFT7T+vv6x/rn+vf519/XuGxlGjmrrxwi9tAgOzVto8K039x4vY+mNdFX8&#10;Y1EE9cj2asuwaALheJnv90fDvE8JR10+GIwO8ugmu7e2zod3AioShYI6fMFELFue+dBCN5AYzINW&#10;5anSOh1i14hj7ciS4XvrkHJE5w9Q2pC6oKPhfi85fqCLrrf2M834bZfeDgr9aRPDidRfXVqRoZaJ&#10;JIWVFhGjzUchkd9EyBM5Ms6F2eaZ0BElsaLnGHb4+6yeY9zWgRYpMpiwNa6UAdey9JDa8nZDrWzx&#10;+IY7dUcxNLOm65wZlCtsHAft+HnLTxUSfcZ8uGAO5w17BXdIOMeP1ICvA51EyRzcl6fuIx7HALWU&#10;1Di/BfWfF8wJSvR7gwNy0M/zOPDpkO+/HuDB7WpmuxqzqI4BWwY7E7NLYsQHvRGlg+oaV800RkUV&#10;MxxjFzRsxOPQbhVcVVxMpwmEI25ZODOXlkfXkd7YYFfNNXO2a/CAo/EBNpPOxo/6vMVGSwPTRQCp&#10;0hBEgltWO+JxPaQx6lZZ3D+754S6X7iTPwAAAP//AwBQSwMEFAAGAAgAAAAhACURIjPcAAAACAEA&#10;AA8AAABkcnMvZG93bnJldi54bWxMj8FOwzAQRO9I/IO1SNyo01JKksapABUuPVFQz9vYtS1iO7Ld&#10;NPw9ywluO5rR7JtmM7mejSomG7yA+awApnwXpPVawOfH610JLGX0EvvglYBvlWDTXl81WMtw8e9q&#10;3GfNqMSnGgWYnIea89QZ5TDNwqA8eacQHWaSUXMZ8ULlrueLolhxh9bTB4ODejGq+9qfnYDts650&#10;V2I021JaO06H006/CXF7Mz2tgWU15b8w/OITOrTEdAxnLxPrSS8XFUXpuAdGfvmwnAM7Clg9VsDb&#10;hv8f0P4AAAD//wMAUEsBAi0AFAAGAAgAAAAhALaDOJL+AAAA4QEAABMAAAAAAAAAAAAAAAAAAAAA&#10;AFtDb250ZW50X1R5cGVzXS54bWxQSwECLQAUAAYACAAAACEAOP0h/9YAAACUAQAACwAAAAAAAAAA&#10;AAAAAAAvAQAAX3JlbHMvLnJlbHNQSwECLQAUAAYACAAAACEAlWaXbqwCAAC4BQAADgAAAAAAAAAA&#10;AAAAAAAuAgAAZHJzL2Uyb0RvYy54bWxQSwECLQAUAAYACAAAACEAJREiM9wAAAAIAQAADwAAAAAA&#10;AAAAAAAAAAAGBQAAZHJzL2Rvd25yZXYueG1sUEsFBgAAAAAEAAQA8wAAAA8GAAAAAA==&#10;" fillcolor="white [3201]" strokeweight=".5pt">
                <v:textbox>
                  <w:txbxContent>
                    <w:p w14:paraId="414D5FA5" w14:textId="6E971008" w:rsidR="003129ED" w:rsidRPr="00077C74" w:rsidRDefault="002F0DB8" w:rsidP="00110C46">
                      <w:pPr>
                        <w:jc w:val="center"/>
                        <w:rPr>
                          <w:b/>
                          <w:color w:val="000000" w:themeColor="text1"/>
                          <w:sz w:val="36"/>
                          <w:szCs w:val="36"/>
                          <w:lang w:val="ru-RU"/>
                        </w:rPr>
                      </w:pPr>
                      <w:r>
                        <w:rPr>
                          <w:b/>
                          <w:color w:val="000000" w:themeColor="text1"/>
                          <w:sz w:val="36"/>
                          <w:szCs w:val="36"/>
                          <w:lang w:val="ru-RU"/>
                        </w:rPr>
                        <w:t>Ремонт</w:t>
                      </w:r>
                      <w:r w:rsidR="00077C74">
                        <w:rPr>
                          <w:b/>
                          <w:color w:val="000000" w:themeColor="text1"/>
                          <w:sz w:val="36"/>
                          <w:szCs w:val="36"/>
                          <w:lang w:val="ru-RU"/>
                        </w:rPr>
                        <w:t xml:space="preserve"> корпуса </w:t>
                      </w:r>
                      <w:r w:rsidR="0085430F">
                        <w:rPr>
                          <w:b/>
                          <w:color w:val="000000" w:themeColor="text1"/>
                          <w:sz w:val="36"/>
                          <w:szCs w:val="36"/>
                          <w:lang w:val="ru-RU"/>
                        </w:rPr>
                        <w:t>ТВД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764E531" w14:textId="77777777" w:rsidR="00E75E90" w:rsidRPr="005D2B86" w:rsidRDefault="00E75E90" w:rsidP="00C022D1">
      <w:pPr>
        <w:rPr>
          <w:rFonts w:ascii="Calibri" w:hAnsi="Calibri" w:cs="Calibri"/>
          <w:lang w:val="ru-RU"/>
        </w:rPr>
      </w:pPr>
    </w:p>
    <w:p w14:paraId="04B96E42" w14:textId="77777777" w:rsidR="00E75E90" w:rsidRPr="005D2B86" w:rsidRDefault="00E75E90" w:rsidP="00C022D1">
      <w:pPr>
        <w:rPr>
          <w:rFonts w:ascii="Calibri" w:hAnsi="Calibri" w:cs="Calibri"/>
          <w:lang w:val="ru-RU"/>
        </w:rPr>
      </w:pPr>
    </w:p>
    <w:p w14:paraId="58C78B34" w14:textId="77777777" w:rsidR="00E75E90" w:rsidRPr="005D2B86" w:rsidRDefault="00E75E90" w:rsidP="00C022D1">
      <w:pPr>
        <w:rPr>
          <w:rFonts w:ascii="Calibri" w:hAnsi="Calibri" w:cs="Calibri"/>
          <w:lang w:val="ru-RU"/>
        </w:rPr>
      </w:pPr>
    </w:p>
    <w:p w14:paraId="6180AF80" w14:textId="03385748" w:rsidR="00077DF7" w:rsidRPr="00026907" w:rsidRDefault="00E75E90">
      <w:pPr>
        <w:pStyle w:val="11"/>
        <w:tabs>
          <w:tab w:val="left" w:pos="44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</w:pPr>
      <w:r w:rsidRPr="005D2B86">
        <w:rPr>
          <w:rFonts w:ascii="Calibri" w:hAnsi="Calibri" w:cs="Calibri"/>
          <w:sz w:val="28"/>
          <w:lang w:val="en-US"/>
        </w:rPr>
        <w:fldChar w:fldCharType="begin"/>
      </w:r>
      <w:r w:rsidRPr="005D2B86">
        <w:rPr>
          <w:rFonts w:ascii="Calibri" w:hAnsi="Calibri" w:cs="Calibri"/>
          <w:sz w:val="28"/>
          <w:lang w:val="ru-RU"/>
        </w:rPr>
        <w:instrText xml:space="preserve"> </w:instrText>
      </w:r>
      <w:r w:rsidRPr="005D2B86">
        <w:rPr>
          <w:rFonts w:ascii="Calibri" w:hAnsi="Calibri" w:cs="Calibri"/>
          <w:sz w:val="28"/>
          <w:lang w:val="en-US"/>
        </w:rPr>
        <w:instrText>TOC</w:instrText>
      </w:r>
      <w:r w:rsidRPr="005D2B86">
        <w:rPr>
          <w:rFonts w:ascii="Calibri" w:hAnsi="Calibri" w:cs="Calibri"/>
          <w:sz w:val="28"/>
          <w:lang w:val="ru-RU"/>
        </w:rPr>
        <w:instrText xml:space="preserve"> \</w:instrText>
      </w:r>
      <w:r w:rsidRPr="005D2B86">
        <w:rPr>
          <w:rFonts w:ascii="Calibri" w:hAnsi="Calibri" w:cs="Calibri"/>
          <w:sz w:val="28"/>
          <w:lang w:val="en-US"/>
        </w:rPr>
        <w:instrText>o</w:instrText>
      </w:r>
      <w:r w:rsidRPr="005D2B86">
        <w:rPr>
          <w:rFonts w:ascii="Calibri" w:hAnsi="Calibri" w:cs="Calibri"/>
          <w:sz w:val="28"/>
          <w:lang w:val="ru-RU"/>
        </w:rPr>
        <w:instrText xml:space="preserve"> "1-1" </w:instrText>
      </w:r>
      <w:r w:rsidRPr="005D2B86">
        <w:rPr>
          <w:rFonts w:ascii="Calibri" w:hAnsi="Calibri" w:cs="Calibri"/>
          <w:sz w:val="28"/>
          <w:lang w:val="en-US"/>
        </w:rPr>
        <w:fldChar w:fldCharType="separate"/>
      </w:r>
      <w:r w:rsidR="00077DF7" w:rsidRPr="00026907">
        <w:rPr>
          <w:noProof/>
          <w:lang w:val="ru-RU"/>
        </w:rPr>
        <w:t>1.</w:t>
      </w:r>
      <w:r w:rsidR="00077DF7" w:rsidRPr="00026907"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  <w:tab/>
      </w:r>
      <w:r w:rsidR="00077DF7" w:rsidRPr="00026907">
        <w:rPr>
          <w:noProof/>
          <w:lang w:val="ru-RU"/>
        </w:rPr>
        <w:t>Объект – ОБЛАСТЬ ПРИМЕНЕНИЯ</w:t>
      </w:r>
      <w:r w:rsidR="00077DF7" w:rsidRPr="00026907">
        <w:rPr>
          <w:noProof/>
          <w:lang w:val="ru-RU"/>
        </w:rPr>
        <w:tab/>
      </w:r>
      <w:r w:rsidR="00077DF7">
        <w:rPr>
          <w:noProof/>
        </w:rPr>
        <w:fldChar w:fldCharType="begin"/>
      </w:r>
      <w:r w:rsidR="00077DF7" w:rsidRPr="00026907">
        <w:rPr>
          <w:noProof/>
          <w:lang w:val="ru-RU"/>
        </w:rPr>
        <w:instrText xml:space="preserve"> </w:instrText>
      </w:r>
      <w:r w:rsidR="00077DF7">
        <w:rPr>
          <w:noProof/>
        </w:rPr>
        <w:instrText>PAGEREF</w:instrText>
      </w:r>
      <w:r w:rsidR="00077DF7" w:rsidRPr="00026907">
        <w:rPr>
          <w:noProof/>
          <w:lang w:val="ru-RU"/>
        </w:rPr>
        <w:instrText xml:space="preserve"> _</w:instrText>
      </w:r>
      <w:r w:rsidR="00077DF7">
        <w:rPr>
          <w:noProof/>
        </w:rPr>
        <w:instrText>Toc</w:instrText>
      </w:r>
      <w:r w:rsidR="00077DF7" w:rsidRPr="00026907">
        <w:rPr>
          <w:noProof/>
          <w:lang w:val="ru-RU"/>
        </w:rPr>
        <w:instrText>522543583 \</w:instrText>
      </w:r>
      <w:r w:rsidR="00077DF7">
        <w:rPr>
          <w:noProof/>
        </w:rPr>
        <w:instrText>h</w:instrText>
      </w:r>
      <w:r w:rsidR="00077DF7" w:rsidRPr="00026907">
        <w:rPr>
          <w:noProof/>
          <w:lang w:val="ru-RU"/>
        </w:rPr>
        <w:instrText xml:space="preserve"> </w:instrText>
      </w:r>
      <w:r w:rsidR="00077DF7">
        <w:rPr>
          <w:noProof/>
        </w:rPr>
      </w:r>
      <w:r w:rsidR="00077DF7">
        <w:rPr>
          <w:noProof/>
        </w:rPr>
        <w:fldChar w:fldCharType="separate"/>
      </w:r>
      <w:r w:rsidR="00077DF7" w:rsidRPr="00026907">
        <w:rPr>
          <w:noProof/>
          <w:lang w:val="ru-RU"/>
        </w:rPr>
        <w:t>3</w:t>
      </w:r>
      <w:r w:rsidR="00077DF7">
        <w:rPr>
          <w:noProof/>
        </w:rPr>
        <w:fldChar w:fldCharType="end"/>
      </w:r>
    </w:p>
    <w:p w14:paraId="20D9AAED" w14:textId="5317550F" w:rsidR="00077DF7" w:rsidRPr="00026907" w:rsidRDefault="00077DF7">
      <w:pPr>
        <w:pStyle w:val="11"/>
        <w:tabs>
          <w:tab w:val="left" w:pos="44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</w:pPr>
      <w:r w:rsidRPr="00026907">
        <w:rPr>
          <w:noProof/>
          <w:lang w:val="ru-RU"/>
        </w:rPr>
        <w:t>2.</w:t>
      </w:r>
      <w:r w:rsidRPr="00026907"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  <w:tab/>
      </w:r>
      <w:r w:rsidRPr="00026907">
        <w:rPr>
          <w:noProof/>
          <w:lang w:val="ru-RU"/>
        </w:rPr>
        <w:t>Документы для применения</w:t>
      </w:r>
      <w:r w:rsidRPr="00026907">
        <w:rPr>
          <w:noProof/>
          <w:lang w:val="ru-RU"/>
        </w:rPr>
        <w:tab/>
      </w:r>
      <w:r>
        <w:rPr>
          <w:noProof/>
        </w:rPr>
        <w:fldChar w:fldCharType="begin"/>
      </w:r>
      <w:r w:rsidRPr="00026907">
        <w:rPr>
          <w:noProof/>
          <w:lang w:val="ru-RU"/>
        </w:rPr>
        <w:instrText xml:space="preserve"> </w:instrText>
      </w:r>
      <w:r>
        <w:rPr>
          <w:noProof/>
        </w:rPr>
        <w:instrText>PAGEREF</w:instrText>
      </w:r>
      <w:r w:rsidRPr="00026907">
        <w:rPr>
          <w:noProof/>
          <w:lang w:val="ru-RU"/>
        </w:rPr>
        <w:instrText xml:space="preserve"> _</w:instrText>
      </w:r>
      <w:r>
        <w:rPr>
          <w:noProof/>
        </w:rPr>
        <w:instrText>Toc</w:instrText>
      </w:r>
      <w:r w:rsidRPr="00026907">
        <w:rPr>
          <w:noProof/>
          <w:lang w:val="ru-RU"/>
        </w:rPr>
        <w:instrText>522543584 \</w:instrText>
      </w:r>
      <w:r>
        <w:rPr>
          <w:noProof/>
        </w:rPr>
        <w:instrText>h</w:instrText>
      </w:r>
      <w:r w:rsidRPr="00026907">
        <w:rPr>
          <w:noProof/>
          <w:lang w:val="ru-RU"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Pr="00026907">
        <w:rPr>
          <w:noProof/>
          <w:lang w:val="ru-RU"/>
        </w:rPr>
        <w:t>3</w:t>
      </w:r>
      <w:r>
        <w:rPr>
          <w:noProof/>
        </w:rPr>
        <w:fldChar w:fldCharType="end"/>
      </w:r>
    </w:p>
    <w:p w14:paraId="597F0F60" w14:textId="736DB2F9" w:rsidR="00077DF7" w:rsidRPr="00026907" w:rsidRDefault="00077DF7">
      <w:pPr>
        <w:pStyle w:val="11"/>
        <w:tabs>
          <w:tab w:val="left" w:pos="44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</w:pPr>
      <w:r w:rsidRPr="003B4931">
        <w:rPr>
          <w:noProof/>
          <w:lang w:val="ru-RU"/>
        </w:rPr>
        <w:t>3.</w:t>
      </w:r>
      <w:r w:rsidRPr="00026907"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  <w:tab/>
      </w:r>
      <w:r w:rsidRPr="003B4931">
        <w:rPr>
          <w:noProof/>
          <w:lang w:val="ru-RU"/>
        </w:rPr>
        <w:t>ЭКСПЛУАТАЦИОННЫЕ ТРЕБОВАНИЯ</w:t>
      </w:r>
      <w:r w:rsidRPr="00026907">
        <w:rPr>
          <w:noProof/>
          <w:lang w:val="ru-RU"/>
        </w:rPr>
        <w:tab/>
      </w:r>
      <w:r>
        <w:rPr>
          <w:noProof/>
        </w:rPr>
        <w:fldChar w:fldCharType="begin"/>
      </w:r>
      <w:r w:rsidRPr="00026907">
        <w:rPr>
          <w:noProof/>
          <w:lang w:val="ru-RU"/>
        </w:rPr>
        <w:instrText xml:space="preserve"> </w:instrText>
      </w:r>
      <w:r>
        <w:rPr>
          <w:noProof/>
        </w:rPr>
        <w:instrText>PAGEREF</w:instrText>
      </w:r>
      <w:r w:rsidRPr="00026907">
        <w:rPr>
          <w:noProof/>
          <w:lang w:val="ru-RU"/>
        </w:rPr>
        <w:instrText xml:space="preserve"> _</w:instrText>
      </w:r>
      <w:r>
        <w:rPr>
          <w:noProof/>
        </w:rPr>
        <w:instrText>Toc</w:instrText>
      </w:r>
      <w:r w:rsidRPr="00026907">
        <w:rPr>
          <w:noProof/>
          <w:lang w:val="ru-RU"/>
        </w:rPr>
        <w:instrText>522543585 \</w:instrText>
      </w:r>
      <w:r>
        <w:rPr>
          <w:noProof/>
        </w:rPr>
        <w:instrText>h</w:instrText>
      </w:r>
      <w:r w:rsidRPr="00026907">
        <w:rPr>
          <w:noProof/>
          <w:lang w:val="ru-RU"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Pr="00026907">
        <w:rPr>
          <w:noProof/>
          <w:lang w:val="ru-RU"/>
        </w:rPr>
        <w:t>3</w:t>
      </w:r>
      <w:r>
        <w:rPr>
          <w:noProof/>
        </w:rPr>
        <w:fldChar w:fldCharType="end"/>
      </w:r>
    </w:p>
    <w:p w14:paraId="7A7DC870" w14:textId="368C0383" w:rsidR="00077DF7" w:rsidRPr="00026907" w:rsidRDefault="00077DF7">
      <w:pPr>
        <w:pStyle w:val="11"/>
        <w:tabs>
          <w:tab w:val="left" w:pos="44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</w:pPr>
      <w:r w:rsidRPr="00026907">
        <w:rPr>
          <w:noProof/>
          <w:lang w:val="ru-RU"/>
        </w:rPr>
        <w:t>4.</w:t>
      </w:r>
      <w:r w:rsidRPr="00026907"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  <w:tab/>
      </w:r>
      <w:r w:rsidRPr="00026907">
        <w:rPr>
          <w:noProof/>
          <w:lang w:val="ru-RU"/>
        </w:rPr>
        <w:t>Объем работ/Поставки</w:t>
      </w:r>
      <w:r w:rsidRPr="00026907">
        <w:rPr>
          <w:noProof/>
          <w:lang w:val="ru-RU"/>
        </w:rPr>
        <w:tab/>
      </w:r>
      <w:r>
        <w:rPr>
          <w:noProof/>
        </w:rPr>
        <w:fldChar w:fldCharType="begin"/>
      </w:r>
      <w:r w:rsidRPr="00026907">
        <w:rPr>
          <w:noProof/>
          <w:lang w:val="ru-RU"/>
        </w:rPr>
        <w:instrText xml:space="preserve"> </w:instrText>
      </w:r>
      <w:r>
        <w:rPr>
          <w:noProof/>
        </w:rPr>
        <w:instrText>PAGEREF</w:instrText>
      </w:r>
      <w:r w:rsidRPr="00026907">
        <w:rPr>
          <w:noProof/>
          <w:lang w:val="ru-RU"/>
        </w:rPr>
        <w:instrText xml:space="preserve"> _</w:instrText>
      </w:r>
      <w:r>
        <w:rPr>
          <w:noProof/>
        </w:rPr>
        <w:instrText>Toc</w:instrText>
      </w:r>
      <w:r w:rsidRPr="00026907">
        <w:rPr>
          <w:noProof/>
          <w:lang w:val="ru-RU"/>
        </w:rPr>
        <w:instrText>522543586 \</w:instrText>
      </w:r>
      <w:r>
        <w:rPr>
          <w:noProof/>
        </w:rPr>
        <w:instrText>h</w:instrText>
      </w:r>
      <w:r w:rsidRPr="00026907">
        <w:rPr>
          <w:noProof/>
          <w:lang w:val="ru-RU"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Pr="00026907">
        <w:rPr>
          <w:noProof/>
          <w:lang w:val="ru-RU"/>
        </w:rPr>
        <w:t>3</w:t>
      </w:r>
      <w:r>
        <w:rPr>
          <w:noProof/>
        </w:rPr>
        <w:fldChar w:fldCharType="end"/>
      </w:r>
    </w:p>
    <w:p w14:paraId="467F667A" w14:textId="44769CF7" w:rsidR="00077DF7" w:rsidRPr="00026907" w:rsidRDefault="00077DF7">
      <w:pPr>
        <w:pStyle w:val="11"/>
        <w:tabs>
          <w:tab w:val="left" w:pos="44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</w:pPr>
      <w:r w:rsidRPr="00026907">
        <w:rPr>
          <w:noProof/>
          <w:lang w:val="ru-RU"/>
        </w:rPr>
        <w:t>5.</w:t>
      </w:r>
      <w:r w:rsidRPr="00026907"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  <w:tab/>
      </w:r>
      <w:r w:rsidRPr="00026907">
        <w:rPr>
          <w:noProof/>
          <w:lang w:val="ru-RU"/>
        </w:rPr>
        <w:t>Техническое описание</w:t>
      </w:r>
      <w:r w:rsidRPr="00026907">
        <w:rPr>
          <w:noProof/>
          <w:lang w:val="ru-RU"/>
        </w:rPr>
        <w:tab/>
      </w:r>
      <w:r>
        <w:rPr>
          <w:noProof/>
        </w:rPr>
        <w:fldChar w:fldCharType="begin"/>
      </w:r>
      <w:r w:rsidRPr="00026907">
        <w:rPr>
          <w:noProof/>
          <w:lang w:val="ru-RU"/>
        </w:rPr>
        <w:instrText xml:space="preserve"> </w:instrText>
      </w:r>
      <w:r>
        <w:rPr>
          <w:noProof/>
        </w:rPr>
        <w:instrText>PAGEREF</w:instrText>
      </w:r>
      <w:r w:rsidRPr="00026907">
        <w:rPr>
          <w:noProof/>
          <w:lang w:val="ru-RU"/>
        </w:rPr>
        <w:instrText xml:space="preserve"> _</w:instrText>
      </w:r>
      <w:r>
        <w:rPr>
          <w:noProof/>
        </w:rPr>
        <w:instrText>Toc</w:instrText>
      </w:r>
      <w:r w:rsidRPr="00026907">
        <w:rPr>
          <w:noProof/>
          <w:lang w:val="ru-RU"/>
        </w:rPr>
        <w:instrText>522543587 \</w:instrText>
      </w:r>
      <w:r>
        <w:rPr>
          <w:noProof/>
        </w:rPr>
        <w:instrText>h</w:instrText>
      </w:r>
      <w:r w:rsidRPr="00026907">
        <w:rPr>
          <w:noProof/>
          <w:lang w:val="ru-RU"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Pr="00026907">
        <w:rPr>
          <w:noProof/>
          <w:lang w:val="ru-RU"/>
        </w:rPr>
        <w:t>5</w:t>
      </w:r>
      <w:r>
        <w:rPr>
          <w:noProof/>
        </w:rPr>
        <w:fldChar w:fldCharType="end"/>
      </w:r>
    </w:p>
    <w:p w14:paraId="208B1E7A" w14:textId="627FDE0B" w:rsidR="00077DF7" w:rsidRPr="00026907" w:rsidRDefault="00077DF7">
      <w:pPr>
        <w:pStyle w:val="11"/>
        <w:tabs>
          <w:tab w:val="left" w:pos="44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</w:pPr>
      <w:r w:rsidRPr="00026907">
        <w:rPr>
          <w:noProof/>
          <w:lang w:val="ru-RU"/>
        </w:rPr>
        <w:t>6.</w:t>
      </w:r>
      <w:r w:rsidRPr="00026907"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  <w:tab/>
      </w:r>
      <w:r w:rsidRPr="00026907">
        <w:rPr>
          <w:noProof/>
          <w:lang w:val="ru-RU"/>
        </w:rPr>
        <w:t>дополнительные ТЕХНИЧЕСКИЕ ТРЕБОВАНИЯ</w:t>
      </w:r>
      <w:r w:rsidRPr="00026907">
        <w:rPr>
          <w:noProof/>
          <w:lang w:val="ru-RU"/>
        </w:rPr>
        <w:tab/>
      </w:r>
      <w:r>
        <w:rPr>
          <w:noProof/>
        </w:rPr>
        <w:fldChar w:fldCharType="begin"/>
      </w:r>
      <w:r w:rsidRPr="00026907">
        <w:rPr>
          <w:noProof/>
          <w:lang w:val="ru-RU"/>
        </w:rPr>
        <w:instrText xml:space="preserve"> </w:instrText>
      </w:r>
      <w:r>
        <w:rPr>
          <w:noProof/>
        </w:rPr>
        <w:instrText>PAGEREF</w:instrText>
      </w:r>
      <w:r w:rsidRPr="00026907">
        <w:rPr>
          <w:noProof/>
          <w:lang w:val="ru-RU"/>
        </w:rPr>
        <w:instrText xml:space="preserve"> _</w:instrText>
      </w:r>
      <w:r>
        <w:rPr>
          <w:noProof/>
        </w:rPr>
        <w:instrText>Toc</w:instrText>
      </w:r>
      <w:r w:rsidRPr="00026907">
        <w:rPr>
          <w:noProof/>
          <w:lang w:val="ru-RU"/>
        </w:rPr>
        <w:instrText>522543588 \</w:instrText>
      </w:r>
      <w:r>
        <w:rPr>
          <w:noProof/>
        </w:rPr>
        <w:instrText>h</w:instrText>
      </w:r>
      <w:r w:rsidRPr="00026907">
        <w:rPr>
          <w:noProof/>
          <w:lang w:val="ru-RU"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Pr="00026907">
        <w:rPr>
          <w:noProof/>
          <w:lang w:val="ru-RU"/>
        </w:rPr>
        <w:t>9</w:t>
      </w:r>
      <w:r>
        <w:rPr>
          <w:noProof/>
        </w:rPr>
        <w:fldChar w:fldCharType="end"/>
      </w:r>
    </w:p>
    <w:p w14:paraId="141D0517" w14:textId="381D0C9A" w:rsidR="00077DF7" w:rsidRPr="00026907" w:rsidRDefault="00077DF7">
      <w:pPr>
        <w:pStyle w:val="11"/>
        <w:tabs>
          <w:tab w:val="left" w:pos="44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</w:pPr>
      <w:r w:rsidRPr="00026907">
        <w:rPr>
          <w:noProof/>
          <w:lang w:val="ru-RU"/>
        </w:rPr>
        <w:t>7.</w:t>
      </w:r>
      <w:r w:rsidRPr="00026907"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  <w:tab/>
      </w:r>
      <w:r w:rsidRPr="00026907">
        <w:rPr>
          <w:noProof/>
          <w:lang w:val="ru-RU"/>
        </w:rPr>
        <w:t>МАТЕРИАЛЬНО-ТЕХНИЧЕСКОЕ ОБЕСПЕЧЕНИЕ</w:t>
      </w:r>
      <w:r w:rsidRPr="00026907">
        <w:rPr>
          <w:noProof/>
          <w:lang w:val="ru-RU"/>
        </w:rPr>
        <w:tab/>
      </w:r>
      <w:r>
        <w:rPr>
          <w:noProof/>
        </w:rPr>
        <w:fldChar w:fldCharType="begin"/>
      </w:r>
      <w:r w:rsidRPr="00026907">
        <w:rPr>
          <w:noProof/>
          <w:lang w:val="ru-RU"/>
        </w:rPr>
        <w:instrText xml:space="preserve"> </w:instrText>
      </w:r>
      <w:r>
        <w:rPr>
          <w:noProof/>
        </w:rPr>
        <w:instrText>PAGEREF</w:instrText>
      </w:r>
      <w:r w:rsidRPr="00026907">
        <w:rPr>
          <w:noProof/>
          <w:lang w:val="ru-RU"/>
        </w:rPr>
        <w:instrText xml:space="preserve"> _</w:instrText>
      </w:r>
      <w:r>
        <w:rPr>
          <w:noProof/>
        </w:rPr>
        <w:instrText>Toc</w:instrText>
      </w:r>
      <w:r w:rsidRPr="00026907">
        <w:rPr>
          <w:noProof/>
          <w:lang w:val="ru-RU"/>
        </w:rPr>
        <w:instrText>522543589 \</w:instrText>
      </w:r>
      <w:r>
        <w:rPr>
          <w:noProof/>
        </w:rPr>
        <w:instrText>h</w:instrText>
      </w:r>
      <w:r w:rsidRPr="00026907">
        <w:rPr>
          <w:noProof/>
          <w:lang w:val="ru-RU"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Pr="00026907">
        <w:rPr>
          <w:noProof/>
          <w:lang w:val="ru-RU"/>
        </w:rPr>
        <w:t>10</w:t>
      </w:r>
      <w:r>
        <w:rPr>
          <w:noProof/>
        </w:rPr>
        <w:fldChar w:fldCharType="end"/>
      </w:r>
    </w:p>
    <w:p w14:paraId="385903DF" w14:textId="0E700CF7" w:rsidR="00077DF7" w:rsidRPr="00026907" w:rsidRDefault="00077DF7">
      <w:pPr>
        <w:pStyle w:val="11"/>
        <w:tabs>
          <w:tab w:val="left" w:pos="44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</w:pPr>
      <w:r w:rsidRPr="00026907">
        <w:rPr>
          <w:noProof/>
          <w:lang w:val="ru-RU"/>
        </w:rPr>
        <w:t>8.</w:t>
      </w:r>
      <w:r w:rsidRPr="00026907"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  <w:tab/>
      </w:r>
      <w:r w:rsidRPr="00026907">
        <w:rPr>
          <w:noProof/>
          <w:lang w:val="ru-RU"/>
        </w:rPr>
        <w:t>Документация</w:t>
      </w:r>
      <w:r w:rsidRPr="00026907">
        <w:rPr>
          <w:noProof/>
          <w:lang w:val="ru-RU"/>
        </w:rPr>
        <w:tab/>
      </w:r>
      <w:r>
        <w:rPr>
          <w:noProof/>
        </w:rPr>
        <w:fldChar w:fldCharType="begin"/>
      </w:r>
      <w:r w:rsidRPr="00026907">
        <w:rPr>
          <w:noProof/>
          <w:lang w:val="ru-RU"/>
        </w:rPr>
        <w:instrText xml:space="preserve"> </w:instrText>
      </w:r>
      <w:r>
        <w:rPr>
          <w:noProof/>
        </w:rPr>
        <w:instrText>PAGEREF</w:instrText>
      </w:r>
      <w:r w:rsidRPr="00026907">
        <w:rPr>
          <w:noProof/>
          <w:lang w:val="ru-RU"/>
        </w:rPr>
        <w:instrText xml:space="preserve"> _</w:instrText>
      </w:r>
      <w:r>
        <w:rPr>
          <w:noProof/>
        </w:rPr>
        <w:instrText>Toc</w:instrText>
      </w:r>
      <w:r w:rsidRPr="00026907">
        <w:rPr>
          <w:noProof/>
          <w:lang w:val="ru-RU"/>
        </w:rPr>
        <w:instrText>522543590 \</w:instrText>
      </w:r>
      <w:r>
        <w:rPr>
          <w:noProof/>
        </w:rPr>
        <w:instrText>h</w:instrText>
      </w:r>
      <w:r w:rsidRPr="00026907">
        <w:rPr>
          <w:noProof/>
          <w:lang w:val="ru-RU"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Pr="00026907">
        <w:rPr>
          <w:noProof/>
          <w:lang w:val="ru-RU"/>
        </w:rPr>
        <w:t>10</w:t>
      </w:r>
      <w:r>
        <w:rPr>
          <w:noProof/>
        </w:rPr>
        <w:fldChar w:fldCharType="end"/>
      </w:r>
    </w:p>
    <w:p w14:paraId="49F6448C" w14:textId="0FC4DAEF" w:rsidR="00077DF7" w:rsidRPr="00026907" w:rsidRDefault="00077DF7">
      <w:pPr>
        <w:pStyle w:val="11"/>
        <w:tabs>
          <w:tab w:val="left" w:pos="44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</w:pPr>
      <w:r w:rsidRPr="00026907">
        <w:rPr>
          <w:noProof/>
          <w:lang w:val="ru-RU"/>
        </w:rPr>
        <w:t>9.</w:t>
      </w:r>
      <w:r w:rsidRPr="00026907"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ru-RU" w:eastAsia="en-US"/>
        </w:rPr>
        <w:tab/>
      </w:r>
      <w:r w:rsidRPr="00026907">
        <w:rPr>
          <w:noProof/>
          <w:lang w:val="ru-RU"/>
        </w:rPr>
        <w:t>График.</w:t>
      </w:r>
      <w:r w:rsidRPr="00026907">
        <w:rPr>
          <w:noProof/>
          <w:lang w:val="ru-RU"/>
        </w:rPr>
        <w:tab/>
      </w:r>
      <w:r>
        <w:rPr>
          <w:noProof/>
        </w:rPr>
        <w:fldChar w:fldCharType="begin"/>
      </w:r>
      <w:r w:rsidRPr="00026907">
        <w:rPr>
          <w:noProof/>
          <w:lang w:val="ru-RU"/>
        </w:rPr>
        <w:instrText xml:space="preserve"> </w:instrText>
      </w:r>
      <w:r>
        <w:rPr>
          <w:noProof/>
        </w:rPr>
        <w:instrText>PAGEREF</w:instrText>
      </w:r>
      <w:r w:rsidRPr="00026907">
        <w:rPr>
          <w:noProof/>
          <w:lang w:val="ru-RU"/>
        </w:rPr>
        <w:instrText xml:space="preserve"> _</w:instrText>
      </w:r>
      <w:r>
        <w:rPr>
          <w:noProof/>
        </w:rPr>
        <w:instrText>Toc</w:instrText>
      </w:r>
      <w:r w:rsidRPr="00026907">
        <w:rPr>
          <w:noProof/>
          <w:lang w:val="ru-RU"/>
        </w:rPr>
        <w:instrText>522543591 \</w:instrText>
      </w:r>
      <w:r>
        <w:rPr>
          <w:noProof/>
        </w:rPr>
        <w:instrText>h</w:instrText>
      </w:r>
      <w:r w:rsidRPr="00026907">
        <w:rPr>
          <w:noProof/>
          <w:lang w:val="ru-RU"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Pr="00026907">
        <w:rPr>
          <w:noProof/>
          <w:lang w:val="ru-RU"/>
        </w:rPr>
        <w:t>10</w:t>
      </w:r>
      <w:r>
        <w:rPr>
          <w:noProof/>
        </w:rPr>
        <w:fldChar w:fldCharType="end"/>
      </w:r>
    </w:p>
    <w:p w14:paraId="07B09417" w14:textId="5E31CCEB" w:rsidR="00077DF7" w:rsidRDefault="00077DF7">
      <w:pPr>
        <w:pStyle w:val="11"/>
        <w:tabs>
          <w:tab w:val="left" w:pos="660"/>
          <w:tab w:val="right" w:pos="967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en-US" w:eastAsia="en-US"/>
        </w:rPr>
      </w:pPr>
      <w:r>
        <w:rPr>
          <w:noProof/>
        </w:rPr>
        <w:t>10.</w:t>
      </w:r>
      <w:r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val="en-US" w:eastAsia="en-US"/>
        </w:rPr>
        <w:tab/>
      </w:r>
      <w:r>
        <w:rPr>
          <w:noProof/>
        </w:rPr>
        <w:t>Приложение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_Toc522543592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14:paraId="7754CF99" w14:textId="0BC6B7AA" w:rsidR="000121E4" w:rsidRPr="005D2B86" w:rsidRDefault="00E75E90" w:rsidP="00435F85">
      <w:pPr>
        <w:jc w:val="center"/>
        <w:rPr>
          <w:rFonts w:ascii="Calibri" w:hAnsi="Calibri" w:cs="Calibri"/>
          <w:lang w:val="ru-RU"/>
        </w:rPr>
      </w:pPr>
      <w:r w:rsidRPr="005D2B86">
        <w:rPr>
          <w:rFonts w:ascii="Calibri" w:hAnsi="Calibri" w:cs="Calibri"/>
        </w:rPr>
        <w:fldChar w:fldCharType="end"/>
      </w:r>
    </w:p>
    <w:tbl>
      <w:tblPr>
        <w:tblpPr w:leftFromText="180" w:rightFromText="180" w:vertAnchor="text" w:horzAnchor="page" w:tblpX="1552" w:tblpY="279"/>
        <w:tblW w:w="9640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54"/>
        <w:gridCol w:w="1128"/>
        <w:gridCol w:w="1125"/>
        <w:gridCol w:w="1205"/>
        <w:gridCol w:w="1251"/>
        <w:gridCol w:w="1280"/>
        <w:gridCol w:w="1135"/>
        <w:gridCol w:w="1262"/>
      </w:tblGrid>
      <w:tr w:rsidR="00435F85" w:rsidRPr="005D2B86" w14:paraId="6EA0617D" w14:textId="77777777" w:rsidTr="00085EE6">
        <w:trPr>
          <w:cantSplit/>
        </w:trPr>
        <w:tc>
          <w:tcPr>
            <w:tcW w:w="125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BAD061D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>ДАТА</w:t>
            </w:r>
          </w:p>
        </w:tc>
        <w:tc>
          <w:tcPr>
            <w:tcW w:w="112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D03ECF" w14:textId="77777777" w:rsidR="00435F85" w:rsidRPr="005D2B86" w:rsidRDefault="00435F85" w:rsidP="00085EE6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125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064E7C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eastAsia="Times New Roman" w:hAnsi="Calibri" w:cs="Calibri"/>
                <w:sz w:val="16"/>
                <w:szCs w:val="20"/>
                <w:lang w:val="ru-RU" w:eastAsia="fr-FR"/>
              </w:rPr>
            </w:pPr>
          </w:p>
        </w:tc>
        <w:tc>
          <w:tcPr>
            <w:tcW w:w="1205" w:type="dxa"/>
            <w:tcBorders>
              <w:top w:val="single" w:sz="6" w:space="0" w:color="auto"/>
              <w:right w:val="single" w:sz="6" w:space="0" w:color="auto"/>
            </w:tcBorders>
          </w:tcPr>
          <w:p w14:paraId="1BFDC93C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eastAsia="Times New Roman" w:hAnsi="Calibri" w:cs="Calibri"/>
                <w:sz w:val="16"/>
                <w:szCs w:val="20"/>
                <w:lang w:val="ru-RU" w:eastAsia="fr-FR"/>
              </w:rPr>
            </w:pPr>
          </w:p>
        </w:tc>
        <w:tc>
          <w:tcPr>
            <w:tcW w:w="1251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721DC2A2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eastAsia="Times New Roman" w:hAnsi="Calibri" w:cs="Calibri"/>
                <w:sz w:val="16"/>
                <w:szCs w:val="20"/>
                <w:lang w:val="ru-RU" w:eastAsia="fr-FR"/>
              </w:rPr>
            </w:pPr>
          </w:p>
        </w:tc>
        <w:tc>
          <w:tcPr>
            <w:tcW w:w="1280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</w:tcPr>
          <w:p w14:paraId="7AC0B7C2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eastAsia="Times New Roman" w:hAnsi="Calibri" w:cs="Calibri"/>
                <w:sz w:val="16"/>
                <w:szCs w:val="20"/>
                <w:lang w:val="ru-RU" w:eastAsia="fr-FR"/>
              </w:rPr>
            </w:pPr>
          </w:p>
        </w:tc>
        <w:tc>
          <w:tcPr>
            <w:tcW w:w="1135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</w:tcPr>
          <w:p w14:paraId="4E5697DE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eastAsia="Times New Roman" w:hAnsi="Calibri" w:cs="Calibri"/>
                <w:sz w:val="16"/>
                <w:szCs w:val="20"/>
                <w:lang w:val="ru-RU" w:eastAsia="fr-FR"/>
              </w:rPr>
            </w:pPr>
          </w:p>
        </w:tc>
        <w:tc>
          <w:tcPr>
            <w:tcW w:w="1262" w:type="dxa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6B0D0C5E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eastAsia="Times New Roman" w:hAnsi="Calibri" w:cs="Calibri"/>
                <w:sz w:val="16"/>
                <w:szCs w:val="20"/>
                <w:lang w:val="ru-RU" w:eastAsia="fr-FR"/>
              </w:rPr>
            </w:pPr>
          </w:p>
        </w:tc>
      </w:tr>
      <w:tr w:rsidR="00435F85" w:rsidRPr="005D2B86" w14:paraId="25545C2D" w14:textId="77777777" w:rsidTr="00085EE6">
        <w:trPr>
          <w:cantSplit/>
        </w:trPr>
        <w:tc>
          <w:tcPr>
            <w:tcW w:w="125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9C8F59E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>ПОДПИСЬ</w:t>
            </w:r>
          </w:p>
        </w:tc>
        <w:tc>
          <w:tcPr>
            <w:tcW w:w="112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8375F4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125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50FD63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205" w:type="dxa"/>
            <w:tcBorders>
              <w:top w:val="single" w:sz="6" w:space="0" w:color="auto"/>
              <w:right w:val="single" w:sz="6" w:space="0" w:color="auto"/>
            </w:tcBorders>
          </w:tcPr>
          <w:p w14:paraId="0915A073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251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1DB91B52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280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</w:tcPr>
          <w:p w14:paraId="6159CD76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135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</w:tcPr>
          <w:p w14:paraId="4D2C1C4E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262" w:type="dxa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3046C084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</w:tr>
      <w:tr w:rsidR="00435F85" w:rsidRPr="005D2B86" w14:paraId="3FF6B524" w14:textId="77777777" w:rsidTr="00085EE6">
        <w:trPr>
          <w:cantSplit/>
        </w:trPr>
        <w:tc>
          <w:tcPr>
            <w:tcW w:w="125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060E41E" w14:textId="77777777" w:rsidR="00435F85" w:rsidRPr="005D2B86" w:rsidRDefault="004357A7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>ФИО</w:t>
            </w:r>
          </w:p>
        </w:tc>
        <w:tc>
          <w:tcPr>
            <w:tcW w:w="112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1C2E77" w14:textId="773BF725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125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2F3D5C" w14:textId="017B6E1D" w:rsidR="00435F85" w:rsidRPr="005D2B86" w:rsidRDefault="00435F85" w:rsidP="001E63BA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205" w:type="dxa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14:paraId="4351B9C1" w14:textId="3B92956E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251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vAlign w:val="center"/>
          </w:tcPr>
          <w:p w14:paraId="314FF7F5" w14:textId="717F4BF9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280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3E8397C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135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EF22ED3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262" w:type="dxa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  <w:vAlign w:val="center"/>
          </w:tcPr>
          <w:p w14:paraId="0BFB3A42" w14:textId="3E4B8021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</w:tr>
      <w:tr w:rsidR="00435F85" w:rsidRPr="005D2B86" w14:paraId="662D4CA2" w14:textId="77777777" w:rsidTr="00085EE6">
        <w:trPr>
          <w:cantSplit/>
        </w:trPr>
        <w:tc>
          <w:tcPr>
            <w:tcW w:w="12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9004A2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</w:p>
        </w:tc>
        <w:tc>
          <w:tcPr>
            <w:tcW w:w="112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0EC3E6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>Разработал</w:t>
            </w:r>
          </w:p>
        </w:tc>
        <w:tc>
          <w:tcPr>
            <w:tcW w:w="1125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7E0A92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>Проверил</w:t>
            </w:r>
          </w:p>
        </w:tc>
        <w:tc>
          <w:tcPr>
            <w:tcW w:w="1205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686FD5" w14:textId="40D9DF49" w:rsidR="00435F85" w:rsidRPr="005D2B86" w:rsidRDefault="001E63BA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>Согласовал</w:t>
            </w:r>
          </w:p>
        </w:tc>
        <w:tc>
          <w:tcPr>
            <w:tcW w:w="12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69734B0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>Согласовал</w:t>
            </w:r>
          </w:p>
        </w:tc>
        <w:tc>
          <w:tcPr>
            <w:tcW w:w="12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51CD3CDF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>Согласовал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9A5174B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>Согласовал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7B81BE" w14:textId="77777777" w:rsidR="00435F85" w:rsidRPr="005D2B86" w:rsidRDefault="00435F85" w:rsidP="00085EE6">
            <w:pPr>
              <w:pStyle w:val="a5"/>
              <w:spacing w:before="120" w:after="120"/>
              <w:jc w:val="center"/>
              <w:rPr>
                <w:rFonts w:ascii="Calibri" w:hAnsi="Calibri" w:cs="Calibri"/>
                <w:sz w:val="16"/>
                <w:lang w:val="ru-RU"/>
              </w:rPr>
            </w:pPr>
            <w:r w:rsidRPr="005D2B86">
              <w:rPr>
                <w:rFonts w:ascii="Calibri" w:hAnsi="Calibri" w:cs="Calibri"/>
                <w:sz w:val="16"/>
                <w:lang w:val="ru-RU"/>
              </w:rPr>
              <w:t xml:space="preserve">Утвердил </w:t>
            </w:r>
          </w:p>
        </w:tc>
      </w:tr>
    </w:tbl>
    <w:p w14:paraId="72E1D14B" w14:textId="77777777" w:rsidR="0026501F" w:rsidRPr="005D2B86" w:rsidRDefault="0026501F" w:rsidP="00E87908">
      <w:pPr>
        <w:rPr>
          <w:rFonts w:ascii="Calibri" w:hAnsi="Calibri" w:cs="Calibri"/>
          <w:b/>
          <w:lang w:val="ru-RU"/>
        </w:rPr>
      </w:pPr>
    </w:p>
    <w:p w14:paraId="5C272068" w14:textId="77777777" w:rsidR="00675046" w:rsidRPr="005D2B86" w:rsidRDefault="00675046" w:rsidP="00675046">
      <w:pPr>
        <w:rPr>
          <w:rFonts w:ascii="Calibri" w:hAnsi="Calibri" w:cs="Calibri"/>
          <w:b/>
          <w:lang w:val="ru-RU"/>
        </w:rPr>
      </w:pPr>
    </w:p>
    <w:p w14:paraId="641320DA" w14:textId="6809590B" w:rsidR="004357A7" w:rsidRPr="005D2B86" w:rsidRDefault="004357A7" w:rsidP="002939F7">
      <w:pPr>
        <w:jc w:val="center"/>
        <w:rPr>
          <w:rFonts w:ascii="Calibri" w:hAnsi="Calibri" w:cs="Calibri"/>
          <w:b/>
          <w:lang w:val="ru-RU"/>
        </w:rPr>
      </w:pPr>
    </w:p>
    <w:p w14:paraId="49A9F235" w14:textId="6AB4B6C4" w:rsidR="00085EE6" w:rsidRPr="005D2B86" w:rsidRDefault="00085EE6" w:rsidP="002939F7">
      <w:pPr>
        <w:jc w:val="center"/>
        <w:rPr>
          <w:rFonts w:ascii="Calibri" w:hAnsi="Calibri" w:cs="Calibri"/>
          <w:b/>
          <w:lang w:val="ru-RU"/>
        </w:rPr>
      </w:pPr>
    </w:p>
    <w:p w14:paraId="4CE03AB0" w14:textId="77777777" w:rsidR="00E75E90" w:rsidRPr="005D2B86" w:rsidRDefault="00E75E90" w:rsidP="002939F7">
      <w:pPr>
        <w:jc w:val="center"/>
        <w:rPr>
          <w:rFonts w:ascii="Calibri" w:hAnsi="Calibri" w:cs="Calibri"/>
          <w:b/>
          <w:lang w:val="ru-RU"/>
        </w:rPr>
      </w:pPr>
      <w:r w:rsidRPr="005D2B86">
        <w:rPr>
          <w:rFonts w:ascii="Calibri" w:hAnsi="Calibri" w:cs="Calibri"/>
          <w:b/>
          <w:lang w:val="ru-RU"/>
        </w:rPr>
        <w:t>Лист изменений</w:t>
      </w: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01"/>
        <w:gridCol w:w="1701"/>
        <w:gridCol w:w="5670"/>
      </w:tblGrid>
      <w:tr w:rsidR="00E75E90" w:rsidRPr="005D2B86" w14:paraId="0B6C4BC4" w14:textId="77777777" w:rsidTr="003129ED">
        <w:trPr>
          <w:cantSplit/>
          <w:jc w:val="center"/>
        </w:trPr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</w:tcPr>
          <w:p w14:paraId="51385691" w14:textId="77777777" w:rsidR="00E75E90" w:rsidRPr="005D2B86" w:rsidRDefault="00672D7B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b/>
                <w:lang w:val="ru-RU"/>
              </w:rPr>
            </w:pPr>
            <w:r w:rsidRPr="005D2B86">
              <w:rPr>
                <w:rFonts w:ascii="Calibri" w:hAnsi="Calibri" w:cs="Calibri"/>
                <w:b/>
                <w:lang w:val="ru-RU"/>
              </w:rPr>
              <w:t>Ред.</w:t>
            </w: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</w:tcPr>
          <w:p w14:paraId="795DD057" w14:textId="77777777" w:rsidR="00E75E90" w:rsidRPr="005D2B86" w:rsidRDefault="00672D7B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b/>
                <w:lang w:val="ru-RU"/>
              </w:rPr>
            </w:pPr>
            <w:r w:rsidRPr="005D2B86">
              <w:rPr>
                <w:rFonts w:ascii="Calibri" w:hAnsi="Calibri" w:cs="Calibri"/>
                <w:b/>
                <w:lang w:val="ru-RU"/>
              </w:rPr>
              <w:t>Дата</w:t>
            </w:r>
          </w:p>
        </w:tc>
        <w:tc>
          <w:tcPr>
            <w:tcW w:w="5670" w:type="dxa"/>
            <w:tcBorders>
              <w:top w:val="single" w:sz="12" w:space="0" w:color="auto"/>
              <w:bottom w:val="single" w:sz="12" w:space="0" w:color="auto"/>
            </w:tcBorders>
          </w:tcPr>
          <w:p w14:paraId="1F0E8761" w14:textId="77777777" w:rsidR="00E75E90" w:rsidRPr="005D2B86" w:rsidRDefault="00672D7B" w:rsidP="00BC1EFB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b/>
                <w:lang w:val="ru-RU"/>
              </w:rPr>
            </w:pPr>
            <w:r w:rsidRPr="005D2B86">
              <w:rPr>
                <w:rFonts w:ascii="Calibri" w:hAnsi="Calibri" w:cs="Calibri"/>
                <w:b/>
                <w:lang w:val="ru-RU"/>
              </w:rPr>
              <w:t>Описание</w:t>
            </w:r>
          </w:p>
        </w:tc>
      </w:tr>
      <w:tr w:rsidR="00E75E90" w:rsidRPr="005D2B86" w14:paraId="64E2EA06" w14:textId="77777777" w:rsidTr="003129ED">
        <w:trPr>
          <w:cantSplit/>
          <w:jc w:val="center"/>
        </w:trPr>
        <w:tc>
          <w:tcPr>
            <w:tcW w:w="1701" w:type="dxa"/>
          </w:tcPr>
          <w:p w14:paraId="54A3422B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  <w:r w:rsidRPr="005D2B86">
              <w:rPr>
                <w:rFonts w:ascii="Calibri" w:hAnsi="Calibri" w:cs="Calibri"/>
                <w:color w:val="000000" w:themeColor="text1"/>
                <w:lang w:val="ru-RU"/>
              </w:rPr>
              <w:t>Ред</w:t>
            </w:r>
            <w:r w:rsidR="00411938" w:rsidRPr="005D2B86">
              <w:rPr>
                <w:rFonts w:ascii="Calibri" w:hAnsi="Calibri" w:cs="Calibri"/>
                <w:color w:val="000000" w:themeColor="text1"/>
                <w:lang w:val="ru-RU"/>
              </w:rPr>
              <w:t>.</w:t>
            </w:r>
            <w:r w:rsidRPr="005D2B86">
              <w:rPr>
                <w:rFonts w:ascii="Calibri" w:hAnsi="Calibri" w:cs="Calibri"/>
                <w:color w:val="000000" w:themeColor="text1"/>
                <w:lang w:val="ru-RU"/>
              </w:rPr>
              <w:t xml:space="preserve"> </w:t>
            </w:r>
            <w:r w:rsidRPr="005D2B86">
              <w:rPr>
                <w:rFonts w:ascii="Calibri" w:hAnsi="Calibri" w:cs="Calibri"/>
                <w:color w:val="000000" w:themeColor="text1"/>
                <w:lang w:val="en-US"/>
              </w:rPr>
              <w:t>A</w:t>
            </w:r>
          </w:p>
        </w:tc>
        <w:tc>
          <w:tcPr>
            <w:tcW w:w="1701" w:type="dxa"/>
          </w:tcPr>
          <w:p w14:paraId="162E4CA8" w14:textId="77777777" w:rsidR="00E75E90" w:rsidRPr="005D2B86" w:rsidRDefault="00FD56D8" w:rsidP="00FD56D8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  <w:r w:rsidRPr="005D2B86">
              <w:rPr>
                <w:rFonts w:ascii="Calibri" w:hAnsi="Calibri" w:cs="Calibri"/>
                <w:lang w:val="ru-RU"/>
              </w:rPr>
              <w:t>13</w:t>
            </w:r>
            <w:r w:rsidR="00411938" w:rsidRPr="005D2B86">
              <w:rPr>
                <w:rFonts w:ascii="Calibri" w:hAnsi="Calibri" w:cs="Calibri"/>
                <w:lang w:val="ru-RU"/>
              </w:rPr>
              <w:t>.</w:t>
            </w:r>
            <w:r w:rsidRPr="005D2B86">
              <w:rPr>
                <w:rFonts w:ascii="Calibri" w:hAnsi="Calibri" w:cs="Calibri"/>
                <w:lang w:val="ru-RU"/>
              </w:rPr>
              <w:t>08</w:t>
            </w:r>
            <w:r w:rsidR="00411938" w:rsidRPr="005D2B86">
              <w:rPr>
                <w:rFonts w:ascii="Calibri" w:hAnsi="Calibri" w:cs="Calibri"/>
                <w:lang w:val="ru-RU"/>
              </w:rPr>
              <w:t>.201</w:t>
            </w:r>
            <w:r w:rsidRPr="005D2B86">
              <w:rPr>
                <w:rFonts w:ascii="Calibri" w:hAnsi="Calibri" w:cs="Calibri"/>
                <w:lang w:val="ru-RU"/>
              </w:rPr>
              <w:t>8</w:t>
            </w:r>
          </w:p>
        </w:tc>
        <w:tc>
          <w:tcPr>
            <w:tcW w:w="5670" w:type="dxa"/>
          </w:tcPr>
          <w:p w14:paraId="093F8521" w14:textId="77777777" w:rsidR="00E75E90" w:rsidRPr="005D2B86" w:rsidRDefault="00411938" w:rsidP="00BC1EFB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  <w:r w:rsidRPr="005D2B86">
              <w:rPr>
                <w:rFonts w:ascii="Calibri" w:hAnsi="Calibri" w:cs="Calibri"/>
                <w:lang w:val="ru-RU"/>
              </w:rPr>
              <w:t>Начальный выпуск</w:t>
            </w:r>
          </w:p>
        </w:tc>
      </w:tr>
      <w:tr w:rsidR="00E75E90" w:rsidRPr="005D2B86" w14:paraId="34E09F78" w14:textId="77777777" w:rsidTr="003129ED">
        <w:trPr>
          <w:cantSplit/>
          <w:jc w:val="center"/>
        </w:trPr>
        <w:tc>
          <w:tcPr>
            <w:tcW w:w="1701" w:type="dxa"/>
          </w:tcPr>
          <w:p w14:paraId="7038DA5E" w14:textId="77777777" w:rsidR="00E75E90" w:rsidRPr="005D2B86" w:rsidRDefault="00E75E90" w:rsidP="004357A7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501E4175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33C20257" w14:textId="77777777" w:rsidR="00E75E90" w:rsidRPr="005D2B86" w:rsidRDefault="00E75E90" w:rsidP="00BC1EFB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75446DBB" w14:textId="77777777" w:rsidTr="003129ED">
        <w:trPr>
          <w:cantSplit/>
          <w:jc w:val="center"/>
        </w:trPr>
        <w:tc>
          <w:tcPr>
            <w:tcW w:w="1701" w:type="dxa"/>
          </w:tcPr>
          <w:p w14:paraId="28528C99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01E8806F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4F93D44D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4518640F" w14:textId="77777777" w:rsidTr="003129ED">
        <w:trPr>
          <w:cantSplit/>
          <w:jc w:val="center"/>
        </w:trPr>
        <w:tc>
          <w:tcPr>
            <w:tcW w:w="1701" w:type="dxa"/>
          </w:tcPr>
          <w:p w14:paraId="5D329505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788BC4D8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250B7F1E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42B08665" w14:textId="77777777" w:rsidTr="003129ED">
        <w:trPr>
          <w:cantSplit/>
          <w:jc w:val="center"/>
        </w:trPr>
        <w:tc>
          <w:tcPr>
            <w:tcW w:w="1701" w:type="dxa"/>
          </w:tcPr>
          <w:p w14:paraId="53C37C33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0D8087D2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16E74E38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5FE1662C" w14:textId="77777777" w:rsidTr="003129ED">
        <w:trPr>
          <w:cantSplit/>
          <w:jc w:val="center"/>
        </w:trPr>
        <w:tc>
          <w:tcPr>
            <w:tcW w:w="1701" w:type="dxa"/>
          </w:tcPr>
          <w:p w14:paraId="0920B88C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47547CE5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0F483336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0EB17330" w14:textId="77777777" w:rsidTr="003129ED">
        <w:trPr>
          <w:cantSplit/>
          <w:jc w:val="center"/>
        </w:trPr>
        <w:tc>
          <w:tcPr>
            <w:tcW w:w="1701" w:type="dxa"/>
          </w:tcPr>
          <w:p w14:paraId="651991BB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20F8946B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7B628C68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4EE8878A" w14:textId="77777777" w:rsidTr="003129ED">
        <w:trPr>
          <w:cantSplit/>
          <w:jc w:val="center"/>
        </w:trPr>
        <w:tc>
          <w:tcPr>
            <w:tcW w:w="1701" w:type="dxa"/>
          </w:tcPr>
          <w:p w14:paraId="489CA039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3BBB95DB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2670C2A9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594A1D99" w14:textId="77777777" w:rsidTr="003129ED">
        <w:trPr>
          <w:cantSplit/>
          <w:jc w:val="center"/>
        </w:trPr>
        <w:tc>
          <w:tcPr>
            <w:tcW w:w="1701" w:type="dxa"/>
          </w:tcPr>
          <w:p w14:paraId="49A4912C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49622F3C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56BADA00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01D2DCAE" w14:textId="77777777" w:rsidTr="003129ED">
        <w:trPr>
          <w:cantSplit/>
          <w:jc w:val="center"/>
        </w:trPr>
        <w:tc>
          <w:tcPr>
            <w:tcW w:w="1701" w:type="dxa"/>
          </w:tcPr>
          <w:p w14:paraId="0B5E4A21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3B4E9BC5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51BAAEDB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47CBD505" w14:textId="77777777" w:rsidTr="003129ED">
        <w:trPr>
          <w:cantSplit/>
          <w:jc w:val="center"/>
        </w:trPr>
        <w:tc>
          <w:tcPr>
            <w:tcW w:w="1701" w:type="dxa"/>
          </w:tcPr>
          <w:p w14:paraId="1168BFE1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7A95C4D9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5EADACD2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0C172476" w14:textId="77777777" w:rsidTr="003129ED">
        <w:trPr>
          <w:cantSplit/>
          <w:jc w:val="center"/>
        </w:trPr>
        <w:tc>
          <w:tcPr>
            <w:tcW w:w="1701" w:type="dxa"/>
          </w:tcPr>
          <w:p w14:paraId="71B80DC2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3CF4CFBA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16D1DCFA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3D6AD73A" w14:textId="77777777" w:rsidTr="003129ED">
        <w:trPr>
          <w:cantSplit/>
          <w:jc w:val="center"/>
        </w:trPr>
        <w:tc>
          <w:tcPr>
            <w:tcW w:w="1701" w:type="dxa"/>
          </w:tcPr>
          <w:p w14:paraId="6EDE7AD6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681B57E1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7C07418E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0BC6B83C" w14:textId="77777777" w:rsidTr="003129ED">
        <w:trPr>
          <w:cantSplit/>
          <w:jc w:val="center"/>
        </w:trPr>
        <w:tc>
          <w:tcPr>
            <w:tcW w:w="1701" w:type="dxa"/>
          </w:tcPr>
          <w:p w14:paraId="46CFA29D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269E3302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1E17A2A1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1BF9F7E8" w14:textId="77777777" w:rsidTr="003129ED">
        <w:trPr>
          <w:cantSplit/>
          <w:jc w:val="center"/>
        </w:trPr>
        <w:tc>
          <w:tcPr>
            <w:tcW w:w="1701" w:type="dxa"/>
          </w:tcPr>
          <w:p w14:paraId="61967CAF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653A29D4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03638535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665C8F11" w14:textId="77777777" w:rsidTr="003129ED">
        <w:trPr>
          <w:cantSplit/>
          <w:jc w:val="center"/>
        </w:trPr>
        <w:tc>
          <w:tcPr>
            <w:tcW w:w="1701" w:type="dxa"/>
          </w:tcPr>
          <w:p w14:paraId="5FA834DA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53008A87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56CF3622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  <w:tr w:rsidR="00E75E90" w:rsidRPr="005D2B86" w14:paraId="431D1F2B" w14:textId="77777777" w:rsidTr="009C1E49">
        <w:trPr>
          <w:cantSplit/>
          <w:trHeight w:val="80"/>
          <w:jc w:val="center"/>
        </w:trPr>
        <w:tc>
          <w:tcPr>
            <w:tcW w:w="1701" w:type="dxa"/>
          </w:tcPr>
          <w:p w14:paraId="07E95B6B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1701" w:type="dxa"/>
          </w:tcPr>
          <w:p w14:paraId="1E64BBFD" w14:textId="77777777" w:rsidR="00E75E90" w:rsidRPr="005D2B86" w:rsidRDefault="00E75E90" w:rsidP="003129ED">
            <w:pPr>
              <w:pStyle w:val="Normal1"/>
              <w:spacing w:before="120"/>
              <w:ind w:left="0"/>
              <w:jc w:val="center"/>
              <w:rPr>
                <w:rFonts w:ascii="Calibri" w:hAnsi="Calibri" w:cs="Calibri"/>
                <w:lang w:val="ru-RU"/>
              </w:rPr>
            </w:pPr>
          </w:p>
        </w:tc>
        <w:tc>
          <w:tcPr>
            <w:tcW w:w="5670" w:type="dxa"/>
          </w:tcPr>
          <w:p w14:paraId="198CA185" w14:textId="77777777" w:rsidR="00E75E90" w:rsidRPr="005D2B86" w:rsidRDefault="00E75E90" w:rsidP="003129ED">
            <w:pPr>
              <w:pStyle w:val="Normal1"/>
              <w:spacing w:before="120"/>
              <w:ind w:left="0"/>
              <w:rPr>
                <w:rFonts w:ascii="Calibri" w:hAnsi="Calibri" w:cs="Calibri"/>
                <w:lang w:val="ru-RU"/>
              </w:rPr>
            </w:pPr>
          </w:p>
        </w:tc>
      </w:tr>
    </w:tbl>
    <w:p w14:paraId="4F4182C5" w14:textId="77777777" w:rsidR="00E75E90" w:rsidRPr="005D2B86" w:rsidRDefault="00E75E90" w:rsidP="00E75E90">
      <w:pPr>
        <w:rPr>
          <w:rFonts w:ascii="Calibri" w:hAnsi="Calibri" w:cs="Calibri"/>
          <w:lang w:val="ru-RU"/>
        </w:rPr>
      </w:pPr>
    </w:p>
    <w:p w14:paraId="1F42AAB7" w14:textId="77777777" w:rsidR="00A74D27" w:rsidRPr="005D2B86" w:rsidRDefault="00A74D27" w:rsidP="00E75E90">
      <w:pPr>
        <w:rPr>
          <w:rFonts w:ascii="Calibri" w:hAnsi="Calibri" w:cs="Calibri"/>
          <w:lang w:val="ru-RU"/>
        </w:rPr>
      </w:pPr>
    </w:p>
    <w:p w14:paraId="5B9BFE94" w14:textId="77777777" w:rsidR="00E75E90" w:rsidRPr="005D2B86" w:rsidRDefault="00E75E90" w:rsidP="00C022D1">
      <w:pPr>
        <w:rPr>
          <w:rFonts w:ascii="Calibri" w:hAnsi="Calibri" w:cs="Calibri"/>
          <w:lang w:val="ru-RU"/>
        </w:rPr>
      </w:pPr>
    </w:p>
    <w:p w14:paraId="0A825447" w14:textId="77777777" w:rsidR="00933A06" w:rsidRPr="005D2B86" w:rsidRDefault="00933A06" w:rsidP="00C022D1">
      <w:pPr>
        <w:rPr>
          <w:rFonts w:ascii="Calibri" w:hAnsi="Calibri" w:cs="Calibri"/>
          <w:lang w:val="ru-RU"/>
        </w:rPr>
      </w:pPr>
    </w:p>
    <w:p w14:paraId="44E7D978" w14:textId="77777777" w:rsidR="004357A7" w:rsidRPr="005D2B86" w:rsidRDefault="004357A7" w:rsidP="00C022D1">
      <w:pPr>
        <w:rPr>
          <w:rFonts w:ascii="Calibri" w:hAnsi="Calibri" w:cs="Calibri"/>
          <w:lang w:val="ru-RU"/>
        </w:rPr>
      </w:pPr>
    </w:p>
    <w:p w14:paraId="0D8EBAD8" w14:textId="77777777" w:rsidR="00E75E90" w:rsidRPr="005D2B86" w:rsidRDefault="00E75E90" w:rsidP="00C51D55">
      <w:pPr>
        <w:pStyle w:val="1"/>
      </w:pPr>
      <w:bookmarkStart w:id="0" w:name="_Toc522543583"/>
      <w:r w:rsidRPr="005D2B86">
        <w:t>Объект – ОБЛАСТЬ ПРИМЕНЕНИЯ</w:t>
      </w:r>
      <w:bookmarkEnd w:id="0"/>
    </w:p>
    <w:p w14:paraId="37A2B9AD" w14:textId="1C2CBD20" w:rsidR="00411938" w:rsidRPr="00082A9F" w:rsidRDefault="002F0DB8" w:rsidP="007C5C91">
      <w:pPr>
        <w:ind w:firstLine="709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082A9F">
        <w:rPr>
          <w:rFonts w:ascii="Calibri" w:hAnsi="Calibri" w:cs="Calibri"/>
          <w:color w:val="000000" w:themeColor="text1"/>
          <w:lang w:val="ru-RU" w:eastAsia="fr-FR"/>
        </w:rPr>
        <w:t xml:space="preserve">Восстановление корпуса паровой турбины </w:t>
      </w:r>
      <w:r w:rsidR="0085430F" w:rsidRPr="00082A9F">
        <w:rPr>
          <w:rFonts w:ascii="Calibri" w:hAnsi="Calibri" w:cs="Calibri"/>
          <w:color w:val="000000" w:themeColor="text1"/>
          <w:lang w:val="ru-RU" w:eastAsia="fr-FR"/>
        </w:rPr>
        <w:t>высокого</w:t>
      </w:r>
      <w:r w:rsidRPr="00082A9F">
        <w:rPr>
          <w:rFonts w:ascii="Calibri" w:hAnsi="Calibri" w:cs="Calibri"/>
          <w:color w:val="000000" w:themeColor="text1"/>
          <w:lang w:val="ru-RU" w:eastAsia="fr-FR"/>
        </w:rPr>
        <w:t xml:space="preserve"> давления до чертежных размеров с помощью наплавки металла и последующей механической обработки.</w:t>
      </w:r>
    </w:p>
    <w:p w14:paraId="78B9E714" w14:textId="77777777" w:rsidR="005B799C" w:rsidRPr="005D2B86" w:rsidRDefault="00D549C5" w:rsidP="00C51D55">
      <w:pPr>
        <w:pStyle w:val="1"/>
      </w:pPr>
      <w:bookmarkStart w:id="1" w:name="_Toc522543584"/>
      <w:r w:rsidRPr="005D2B86">
        <w:t>Документы для применения</w:t>
      </w:r>
      <w:bookmarkEnd w:id="1"/>
    </w:p>
    <w:p w14:paraId="57EFEF43" w14:textId="697BBB09" w:rsidR="003232B8" w:rsidRPr="00082A9F" w:rsidRDefault="003232B8" w:rsidP="003232B8">
      <w:pPr>
        <w:jc w:val="both"/>
        <w:rPr>
          <w:rFonts w:ascii="Calibri" w:hAnsi="Calibri" w:cs="Calibri"/>
          <w:color w:val="000000" w:themeColor="text1"/>
          <w:lang w:val="ru-RU" w:eastAsia="fr-FR"/>
        </w:rPr>
      </w:pPr>
      <w:bookmarkStart w:id="2" w:name="_Toc414264522"/>
      <w:r w:rsidRPr="00082A9F">
        <w:rPr>
          <w:rFonts w:ascii="Calibri" w:hAnsi="Calibri" w:cs="Calibri"/>
          <w:color w:val="000000" w:themeColor="text1"/>
          <w:lang w:val="ru-RU" w:eastAsia="fr-FR"/>
        </w:rPr>
        <w:t xml:space="preserve">Чертеж механической </w:t>
      </w:r>
      <w:r w:rsidRPr="00082A9F">
        <w:rPr>
          <w:rFonts w:ascii="Calibri" w:hAnsi="Calibri" w:cs="Calibri"/>
          <w:lang w:val="ru-RU" w:eastAsia="fr-FR"/>
        </w:rPr>
        <w:t>обработки</w:t>
      </w:r>
      <w:r w:rsidRPr="00082A9F">
        <w:rPr>
          <w:rFonts w:ascii="Calibri" w:hAnsi="Calibri" w:cs="Calibri"/>
          <w:color w:val="000000" w:themeColor="text1"/>
          <w:lang w:val="ru-RU" w:eastAsia="fr-FR"/>
        </w:rPr>
        <w:t xml:space="preserve"> корпуса </w:t>
      </w:r>
      <w:r w:rsidR="0085430F" w:rsidRPr="00082A9F">
        <w:rPr>
          <w:rFonts w:ascii="Calibri" w:hAnsi="Calibri" w:cs="Calibri"/>
          <w:color w:val="000000" w:themeColor="text1"/>
          <w:lang w:val="ru-RU" w:eastAsia="fr-FR"/>
        </w:rPr>
        <w:t>ТВД</w:t>
      </w:r>
      <w:r w:rsidR="0014781F" w:rsidRPr="00082A9F">
        <w:rPr>
          <w:rFonts w:ascii="Calibri" w:hAnsi="Calibri" w:cs="Calibri"/>
          <w:color w:val="000000" w:themeColor="text1"/>
          <w:lang w:val="ru-RU" w:eastAsia="fr-FR"/>
        </w:rPr>
        <w:t xml:space="preserve"> </w:t>
      </w:r>
      <w:r w:rsidR="00082A9F" w:rsidRPr="00082A9F">
        <w:rPr>
          <w:rFonts w:ascii="Calibri" w:hAnsi="Calibri" w:cs="Calibri"/>
          <w:color w:val="000000" w:themeColor="text1"/>
          <w:lang w:val="ru-RU" w:eastAsia="fr-FR"/>
        </w:rPr>
        <w:t>–</w:t>
      </w:r>
      <w:r w:rsidR="0014781F" w:rsidRPr="00082A9F">
        <w:rPr>
          <w:rFonts w:ascii="Calibri" w:hAnsi="Calibri" w:cs="Calibri"/>
          <w:color w:val="000000" w:themeColor="text1"/>
          <w:lang w:val="ru-RU" w:eastAsia="fr-FR"/>
        </w:rPr>
        <w:t xml:space="preserve"> </w:t>
      </w:r>
      <w:r w:rsidR="00082A9F" w:rsidRPr="00082A9F">
        <w:rPr>
          <w:rFonts w:ascii="Calibri" w:hAnsi="Calibri" w:cs="Calibri"/>
          <w:color w:val="000000" w:themeColor="text1"/>
          <w:lang w:val="ru-RU" w:eastAsia="fr-FR"/>
        </w:rPr>
        <w:t>см. Приложения</w:t>
      </w:r>
      <w:r w:rsidR="00082A9F">
        <w:rPr>
          <w:rFonts w:ascii="Calibri" w:hAnsi="Calibri" w:cs="Calibri"/>
          <w:color w:val="000000" w:themeColor="text1"/>
          <w:lang w:val="ru-RU" w:eastAsia="fr-FR"/>
        </w:rPr>
        <w:t>.</w:t>
      </w:r>
    </w:p>
    <w:p w14:paraId="31585A35" w14:textId="7D844FA2" w:rsidR="00B25CF4" w:rsidRPr="00082A9F" w:rsidRDefault="00B25CF4" w:rsidP="00C51D55">
      <w:pPr>
        <w:pStyle w:val="1"/>
        <w:rPr>
          <w:lang w:val="ru-RU"/>
        </w:rPr>
      </w:pPr>
      <w:bookmarkStart w:id="3" w:name="_Toc522543585"/>
      <w:r w:rsidRPr="00082A9F">
        <w:rPr>
          <w:lang w:val="ru-RU"/>
        </w:rPr>
        <w:t>ЭКСПЛУАТАЦИОННЫЕ ТРЕБОВАНИЯ</w:t>
      </w:r>
      <w:bookmarkEnd w:id="3"/>
    </w:p>
    <w:p w14:paraId="25895E26" w14:textId="2ED908DD" w:rsidR="00B25CF4" w:rsidRPr="005D2B86" w:rsidRDefault="003232B8" w:rsidP="003232B8">
      <w:pPr>
        <w:jc w:val="both"/>
        <w:rPr>
          <w:rFonts w:ascii="Calibri" w:hAnsi="Calibri" w:cs="Calibri"/>
          <w:lang w:val="ru-RU" w:eastAsia="fr-FR"/>
        </w:rPr>
      </w:pPr>
      <w:r w:rsidRPr="005D2B86">
        <w:rPr>
          <w:rFonts w:ascii="Calibri" w:hAnsi="Calibri" w:cs="Calibri"/>
          <w:lang w:val="ru-RU" w:eastAsia="fr-FR"/>
        </w:rPr>
        <w:t>Соответствие геометрических параметров корпуса чертежу. Отсутствие дефектов по результатам проведения визуального контроля, контроля проникающими веществами и магнитопорошковой дефектоскопии.</w:t>
      </w:r>
    </w:p>
    <w:p w14:paraId="21EDA8CE" w14:textId="77777777" w:rsidR="00D46C98" w:rsidRPr="005D2B86" w:rsidRDefault="00182E70" w:rsidP="00C51D55">
      <w:pPr>
        <w:pStyle w:val="1"/>
      </w:pPr>
      <w:bookmarkStart w:id="4" w:name="_Toc522543586"/>
      <w:r w:rsidRPr="005D2B86">
        <w:t>Объем работ/Поставки</w:t>
      </w:r>
      <w:bookmarkEnd w:id="4"/>
    </w:p>
    <w:p w14:paraId="3571A7E0" w14:textId="77777777" w:rsidR="00E93A8B" w:rsidRPr="005D2B86" w:rsidRDefault="00182E70" w:rsidP="00182E70">
      <w:pPr>
        <w:rPr>
          <w:rFonts w:ascii="Calibri" w:hAnsi="Calibri" w:cs="Calibri"/>
          <w:b/>
          <w:sz w:val="20"/>
          <w:lang w:val="ru-RU" w:eastAsia="fr-FR"/>
        </w:rPr>
      </w:pPr>
      <w:r w:rsidRPr="005D2B86">
        <w:rPr>
          <w:rFonts w:ascii="Calibri" w:hAnsi="Calibri" w:cs="Calibri"/>
          <w:b/>
          <w:sz w:val="20"/>
          <w:lang w:val="ru-RU" w:eastAsia="fr-FR"/>
        </w:rPr>
        <w:t>4.1.</w:t>
      </w:r>
      <w:r w:rsidRPr="005D2B86">
        <w:rPr>
          <w:rFonts w:ascii="Calibri" w:hAnsi="Calibri" w:cs="Calibri"/>
          <w:b/>
          <w:sz w:val="20"/>
          <w:lang w:val="ru-RU" w:eastAsia="fr-FR"/>
        </w:rPr>
        <w:tab/>
        <w:t>Предоставление услуг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925"/>
        <w:gridCol w:w="1287"/>
        <w:gridCol w:w="998"/>
        <w:gridCol w:w="459"/>
      </w:tblGrid>
      <w:tr w:rsidR="00F815AC" w:rsidRPr="005D2B86" w14:paraId="1E5C0F34" w14:textId="77777777" w:rsidTr="00413AC3">
        <w:trPr>
          <w:trHeight w:val="315"/>
          <w:jc w:val="center"/>
        </w:trPr>
        <w:tc>
          <w:tcPr>
            <w:tcW w:w="69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DAFA1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b/>
                <w:bCs/>
                <w:color w:val="000000"/>
                <w:sz w:val="20"/>
                <w:lang w:val="ru-RU" w:eastAsia="fr-FR"/>
              </w:rPr>
              <w:t>Услуга</w:t>
            </w:r>
          </w:p>
        </w:tc>
        <w:tc>
          <w:tcPr>
            <w:tcW w:w="128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7A560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b/>
                <w:bCs/>
                <w:color w:val="000000"/>
                <w:sz w:val="20"/>
                <w:lang w:val="ru-RU" w:eastAsia="fr-FR"/>
              </w:rPr>
              <w:t>Исполнитель</w:t>
            </w:r>
          </w:p>
        </w:tc>
        <w:tc>
          <w:tcPr>
            <w:tcW w:w="998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159057AD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b/>
                <w:bCs/>
                <w:color w:val="000000"/>
                <w:sz w:val="20"/>
                <w:lang w:val="ru-RU" w:eastAsia="fr-FR"/>
              </w:rPr>
              <w:t>Заказчик</w:t>
            </w:r>
          </w:p>
        </w:tc>
        <w:tc>
          <w:tcPr>
            <w:tcW w:w="459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804ECE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b/>
                <w:bCs/>
                <w:color w:val="000000"/>
                <w:sz w:val="20"/>
                <w:lang w:val="ru-RU" w:eastAsia="fr-FR"/>
              </w:rPr>
              <w:t>НП</w:t>
            </w:r>
          </w:p>
        </w:tc>
      </w:tr>
      <w:tr w:rsidR="00F815AC" w:rsidRPr="005D2B86" w14:paraId="74C14B61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BFF39D" w14:textId="77777777" w:rsidR="00F815AC" w:rsidRPr="00AE32B5" w:rsidRDefault="00F815AC" w:rsidP="00F815AC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>Пескоструйная обработка наружных поверхностей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F1B0F0" w14:textId="77777777" w:rsidR="00F815AC" w:rsidRPr="008E0BD7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ru-RU" w:eastAsia="fr-FR"/>
              </w:rPr>
              <w:t>х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51DDE66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5E9C899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F815AC" w:rsidRPr="008E0BD7" w14:paraId="24D40645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75B21D" w14:textId="77777777" w:rsidR="00F815AC" w:rsidRPr="00AE32B5" w:rsidRDefault="00F815AC" w:rsidP="00F815AC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proofErr w:type="spellStart"/>
            <w:r w:rsidRPr="00AE32B5">
              <w:rPr>
                <w:rFonts w:ascii="Calibri" w:eastAsia="Times New Roman" w:hAnsi="Calibri" w:cs="Calibri"/>
                <w:lang w:val="ru-RU" w:eastAsia="fr-FR"/>
              </w:rPr>
              <w:t>Дефектация</w:t>
            </w:r>
            <w:proofErr w:type="spellEnd"/>
            <w:r w:rsidRPr="00AE32B5">
              <w:rPr>
                <w:rFonts w:ascii="Calibri" w:eastAsia="Times New Roman" w:hAnsi="Calibri" w:cs="Calibri"/>
                <w:lang w:val="ru-RU" w:eastAsia="fr-FR"/>
              </w:rPr>
              <w:t xml:space="preserve"> корпуса: ВИК, </w:t>
            </w:r>
            <w:r>
              <w:rPr>
                <w:rFonts w:ascii="Calibri" w:hAnsi="Calibri" w:cs="Calibri"/>
                <w:color w:val="000000" w:themeColor="text1"/>
                <w:lang w:val="ru-RU" w:eastAsia="fr-FR"/>
              </w:rPr>
              <w:t>к</w:t>
            </w:r>
            <w:r w:rsidRPr="00AE32B5">
              <w:rPr>
                <w:rFonts w:ascii="Calibri" w:hAnsi="Calibri" w:cs="Calibri"/>
                <w:color w:val="000000" w:themeColor="text1"/>
                <w:lang w:val="ru-RU" w:eastAsia="fr-FR"/>
              </w:rPr>
              <w:t>апиллярная дефектоскопия, магнитопорошковая дефектоскопия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3ECF56" w14:textId="77777777" w:rsidR="00F815AC" w:rsidRPr="008E0BD7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0A4F70C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ru-RU" w:eastAsia="fr-FR"/>
              </w:rPr>
              <w:t>х</w:t>
            </w: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3A67B47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F815AC" w:rsidRPr="008E0BD7" w14:paraId="606CD8C6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0156BC" w14:textId="77777777" w:rsidR="00F815AC" w:rsidRPr="00AE32B5" w:rsidRDefault="00F815AC" w:rsidP="00F815AC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>Сборка верхней и нижней половин корпуса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696A0D" w14:textId="77777777" w:rsidR="00F815AC" w:rsidRPr="008E0BD7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ru-RU" w:eastAsia="fr-FR"/>
              </w:rPr>
              <w:t>х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A164306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3160FE6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F815AC" w:rsidRPr="005D2B86" w14:paraId="10950910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C50530" w14:textId="77777777" w:rsidR="00F815AC" w:rsidRPr="00AE32B5" w:rsidRDefault="00F815AC" w:rsidP="00F815AC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>Черновое растачивание канавок корпуса под наплавку металла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64D370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color w:val="000000"/>
                <w:lang w:eastAsia="fr-FR"/>
              </w:rPr>
              <w:t>x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E1030BA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E2A1C85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F815AC" w:rsidRPr="005D2B86" w14:paraId="1D3528CE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89701F" w14:textId="77777777" w:rsidR="00F815AC" w:rsidRPr="00AE32B5" w:rsidRDefault="00F815AC" w:rsidP="00F815AC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>Наплавка металла в канавках корпуса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9F2FC6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color w:val="000000"/>
                <w:lang w:eastAsia="fr-FR"/>
              </w:rPr>
              <w:t>x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CF8A8F4" w14:textId="77777777" w:rsidR="00F815AC" w:rsidRPr="005D2B86" w:rsidRDefault="00F815AC" w:rsidP="00413AC3">
            <w:pPr>
              <w:tabs>
                <w:tab w:val="left" w:pos="2732"/>
              </w:tabs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A767361" w14:textId="77777777" w:rsidR="00F815AC" w:rsidRPr="005D2B86" w:rsidRDefault="00F815AC" w:rsidP="00413AC3">
            <w:pPr>
              <w:tabs>
                <w:tab w:val="left" w:pos="2732"/>
              </w:tabs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F815AC" w:rsidRPr="005D2B86" w14:paraId="514B07FB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6B3523" w14:textId="77777777" w:rsidR="00F815AC" w:rsidRPr="00AE32B5" w:rsidRDefault="00F815AC" w:rsidP="00F815AC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>Термическая обработка для снятия напряжений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E2526F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color w:val="000000"/>
                <w:lang w:eastAsia="fr-FR"/>
              </w:rPr>
              <w:t>x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7815A8B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87B67D5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F815AC" w:rsidRPr="008E0BD7" w14:paraId="76F13FF5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7E0B77" w14:textId="77777777" w:rsidR="00F815AC" w:rsidRPr="00AE32B5" w:rsidRDefault="00F815AC" w:rsidP="00F815AC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 xml:space="preserve">Разборка корпуса (снятие верхней половины) 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8AA18E" w14:textId="77777777" w:rsidR="00F815AC" w:rsidRPr="008E0BD7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ru-RU" w:eastAsia="fr-FR"/>
              </w:rPr>
              <w:t>х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D64AFD0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AB96F57" w14:textId="77777777" w:rsidR="00F815AC" w:rsidRPr="008E0BD7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F815AC" w:rsidRPr="005D2B86" w14:paraId="7CC7043B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2F94AA" w14:textId="77777777" w:rsidR="00F815AC" w:rsidRPr="00AE32B5" w:rsidRDefault="00F815AC" w:rsidP="00F815AC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 xml:space="preserve">Чистовое фрезерование </w:t>
            </w:r>
            <w:proofErr w:type="spellStart"/>
            <w:r w:rsidRPr="00AE32B5">
              <w:rPr>
                <w:rFonts w:ascii="Calibri" w:eastAsia="Times New Roman" w:hAnsi="Calibri" w:cs="Calibri"/>
                <w:lang w:val="ru-RU" w:eastAsia="fr-FR"/>
              </w:rPr>
              <w:t>торцев</w:t>
            </w:r>
            <w:proofErr w:type="spellEnd"/>
            <w:r w:rsidRPr="00AE32B5">
              <w:rPr>
                <w:rFonts w:ascii="Calibri" w:eastAsia="Times New Roman" w:hAnsi="Calibri" w:cs="Calibri"/>
                <w:lang w:val="ru-RU" w:eastAsia="fr-FR"/>
              </w:rPr>
              <w:t xml:space="preserve"> (восстановление плоскостности)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6FE92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color w:val="000000"/>
                <w:lang w:eastAsia="fr-FR"/>
              </w:rPr>
              <w:t>x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6410572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7AE186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fr-FR"/>
              </w:rPr>
            </w:pPr>
          </w:p>
          <w:p w14:paraId="002A95F2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color w:val="000000"/>
                <w:lang w:val="ru-RU" w:eastAsia="fr-FR"/>
              </w:rPr>
              <w:t xml:space="preserve"> </w:t>
            </w:r>
          </w:p>
        </w:tc>
      </w:tr>
      <w:tr w:rsidR="00F815AC" w:rsidRPr="00EA4D1F" w14:paraId="66E98CC6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FA48C9" w14:textId="77777777" w:rsidR="00F815AC" w:rsidRPr="00AE32B5" w:rsidRDefault="00F815AC" w:rsidP="00F815AC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>Сборка верхней и нижней половин корпуса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C75144" w14:textId="77777777" w:rsidR="00F815AC" w:rsidRPr="008E0BD7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6855620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445DAD8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F815AC" w:rsidRPr="005D2B86" w14:paraId="75F79D2D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CA6EE2" w14:textId="77777777" w:rsidR="00F815AC" w:rsidRPr="00AE32B5" w:rsidRDefault="00F815AC" w:rsidP="00F815AC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>Чистовое растачивание канавок корпуса по размерам чертежа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C9D9A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color w:val="000000"/>
                <w:lang w:eastAsia="fr-FR"/>
              </w:rPr>
              <w:t>x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407246A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0CDFEE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F815AC" w:rsidRPr="005D2B86" w14:paraId="7979741D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55C0E2" w14:textId="77777777" w:rsidR="00F815AC" w:rsidRPr="00AE32B5" w:rsidRDefault="00F815AC" w:rsidP="00F815AC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>Чистовое растачивание</w:t>
            </w:r>
            <w:r>
              <w:rPr>
                <w:rFonts w:ascii="Calibri" w:eastAsia="Times New Roman" w:hAnsi="Calibri" w:cs="Calibri"/>
                <w:lang w:val="ru-RU" w:eastAsia="fr-FR"/>
              </w:rPr>
              <w:t xml:space="preserve"> шести</w:t>
            </w:r>
            <w:r w:rsidRPr="00AE32B5">
              <w:rPr>
                <w:rFonts w:ascii="Calibri" w:eastAsia="Times New Roman" w:hAnsi="Calibri" w:cs="Calibri"/>
                <w:lang w:val="ru-RU" w:eastAsia="fr-FR"/>
              </w:rPr>
              <w:t xml:space="preserve"> позиционирующих отверстий диаметром 57 мм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5698D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color w:val="000000"/>
                <w:lang w:eastAsia="fr-FR"/>
              </w:rPr>
              <w:t>x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93F430D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FC3B3D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F815AC" w:rsidRPr="005D2B86" w14:paraId="76110251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687E63" w14:textId="77777777" w:rsidR="00F815AC" w:rsidRPr="00AE32B5" w:rsidRDefault="00F815AC" w:rsidP="00F815AC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eastAsia="Times New Roman" w:hAnsi="Calibri" w:cs="Calibri"/>
                <w:lang w:val="ru-RU" w:eastAsia="fr-FR"/>
              </w:rPr>
              <w:t>Контроль геометрических параметров, составление отчета о контроле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C56D90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 w:rsidRPr="005D2B86">
              <w:rPr>
                <w:rFonts w:ascii="Calibri" w:eastAsia="Times New Roman" w:hAnsi="Calibri" w:cs="Calibri"/>
                <w:color w:val="000000"/>
                <w:lang w:val="ru-RU" w:eastAsia="fr-FR"/>
              </w:rPr>
              <w:t>х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308FFBC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B47A1A5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F815AC" w:rsidRPr="005D2B86" w14:paraId="519F3D6B" w14:textId="77777777" w:rsidTr="00413AC3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92D34B" w14:textId="77777777" w:rsidR="00F815AC" w:rsidRPr="00AE32B5" w:rsidRDefault="00F815AC" w:rsidP="00F815AC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eastAsia="Times New Roman" w:hAnsi="Calibri" w:cs="Calibri"/>
                <w:lang w:val="ru-RU" w:eastAsia="fr-FR"/>
              </w:rPr>
            </w:pPr>
            <w:r w:rsidRPr="00AE32B5">
              <w:rPr>
                <w:rFonts w:ascii="Calibri" w:hAnsi="Calibri" w:cs="Calibri"/>
                <w:color w:val="000000" w:themeColor="text1"/>
                <w:lang w:val="ru-RU" w:eastAsia="fr-FR"/>
              </w:rPr>
              <w:t>Капиллярная дефектоскопия, магнитопорошковая дефектоскопия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C08D14" w14:textId="7D213A02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1F1383F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ru-RU" w:eastAsia="fr-FR"/>
              </w:rPr>
              <w:t>х</w:t>
            </w: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E0785A8" w14:textId="77777777" w:rsidR="00F815AC" w:rsidRPr="005D2B86" w:rsidRDefault="00F815AC" w:rsidP="00413A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  <w:tr w:rsidR="00367526" w:rsidRPr="005D2B86" w14:paraId="402EE67A" w14:textId="77777777" w:rsidTr="00367526">
        <w:trPr>
          <w:trHeight w:val="300"/>
          <w:jc w:val="center"/>
        </w:trPr>
        <w:tc>
          <w:tcPr>
            <w:tcW w:w="69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903896" w14:textId="643B53F9" w:rsidR="00367526" w:rsidRPr="00367526" w:rsidRDefault="00367526" w:rsidP="00367526">
            <w:pPr>
              <w:pStyle w:val="a8"/>
              <w:numPr>
                <w:ilvl w:val="0"/>
                <w:numId w:val="43"/>
              </w:numPr>
              <w:spacing w:after="0" w:line="240" w:lineRule="auto"/>
              <w:ind w:left="483" w:hanging="425"/>
              <w:rPr>
                <w:rFonts w:ascii="Calibri" w:hAnsi="Calibri" w:cs="Calibri"/>
                <w:color w:val="000000" w:themeColor="text1"/>
                <w:lang w:val="ru-RU" w:eastAsia="fr-FR"/>
              </w:rPr>
            </w:pPr>
            <w:r>
              <w:rPr>
                <w:rFonts w:ascii="Calibri" w:hAnsi="Calibri" w:cs="Calibri"/>
                <w:color w:val="000000" w:themeColor="text1"/>
                <w:lang w:val="ru-RU" w:eastAsia="fr-FR"/>
              </w:rPr>
              <w:lastRenderedPageBreak/>
              <w:t>Упаковка перед транспортировкой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D79C86" w14:textId="6D810149" w:rsidR="00367526" w:rsidRPr="005D2B86" w:rsidRDefault="00367526" w:rsidP="00C621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ru-RU" w:eastAsia="fr-FR"/>
              </w:rPr>
              <w:t>х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B9C85D7" w14:textId="6E1A65C3" w:rsidR="00367526" w:rsidRPr="005D2B86" w:rsidRDefault="00367526" w:rsidP="00C621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EC755AE" w14:textId="77777777" w:rsidR="00367526" w:rsidRPr="005D2B86" w:rsidRDefault="00367526" w:rsidP="00C621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ru-RU" w:eastAsia="fr-FR"/>
              </w:rPr>
            </w:pPr>
          </w:p>
        </w:tc>
      </w:tr>
    </w:tbl>
    <w:p w14:paraId="1DEDFF3A" w14:textId="77777777" w:rsidR="00F815AC" w:rsidRDefault="00F815AC" w:rsidP="00182E70">
      <w:pPr>
        <w:rPr>
          <w:rFonts w:ascii="Calibri" w:hAnsi="Calibri" w:cs="Calibri"/>
          <w:b/>
          <w:lang w:val="ru-RU" w:eastAsia="fr-FR"/>
        </w:rPr>
      </w:pPr>
    </w:p>
    <w:p w14:paraId="4E7CD929" w14:textId="4E650E97" w:rsidR="00182E70" w:rsidRPr="005D2B86" w:rsidRDefault="00182E70" w:rsidP="00182E70">
      <w:pPr>
        <w:rPr>
          <w:rFonts w:ascii="Calibri" w:hAnsi="Calibri" w:cs="Calibri"/>
          <w:b/>
          <w:lang w:val="ru-RU" w:eastAsia="fr-FR"/>
        </w:rPr>
      </w:pPr>
      <w:r w:rsidRPr="005D2B86">
        <w:rPr>
          <w:rFonts w:ascii="Calibri" w:hAnsi="Calibri" w:cs="Calibri"/>
          <w:b/>
          <w:lang w:val="ru-RU" w:eastAsia="fr-FR"/>
        </w:rPr>
        <w:t xml:space="preserve">4.2. </w:t>
      </w:r>
      <w:r w:rsidRPr="005D2B86">
        <w:rPr>
          <w:rFonts w:ascii="Calibri" w:hAnsi="Calibri" w:cs="Calibri"/>
          <w:b/>
          <w:lang w:val="ru-RU" w:eastAsia="fr-FR"/>
        </w:rPr>
        <w:tab/>
        <w:t>Физическая поставка</w:t>
      </w:r>
    </w:p>
    <w:p w14:paraId="26A3DC0D" w14:textId="0A54E244" w:rsidR="008C599D" w:rsidRPr="005D2B86" w:rsidRDefault="004767F1" w:rsidP="008A47AF">
      <w:pPr>
        <w:jc w:val="both"/>
        <w:rPr>
          <w:rFonts w:ascii="Calibri" w:hAnsi="Calibri" w:cs="Calibri"/>
          <w:lang w:val="ru-RU" w:eastAsia="fr-FR"/>
        </w:rPr>
      </w:pPr>
      <w:r w:rsidRPr="005D2B86">
        <w:rPr>
          <w:rFonts w:ascii="Calibri" w:hAnsi="Calibri" w:cs="Calibri"/>
          <w:lang w:val="ru-RU" w:eastAsia="fr-FR"/>
        </w:rPr>
        <w:t xml:space="preserve">Корпус паровой турбины </w:t>
      </w:r>
      <w:r w:rsidR="0085430F">
        <w:rPr>
          <w:rFonts w:ascii="Calibri" w:hAnsi="Calibri" w:cs="Calibri"/>
          <w:lang w:val="ru-RU" w:eastAsia="fr-FR"/>
        </w:rPr>
        <w:t>высокого</w:t>
      </w:r>
      <w:r w:rsidRPr="005D2B86">
        <w:rPr>
          <w:rFonts w:ascii="Calibri" w:hAnsi="Calibri" w:cs="Calibri"/>
          <w:lang w:val="ru-RU" w:eastAsia="fr-FR"/>
        </w:rPr>
        <w:t xml:space="preserve"> </w:t>
      </w:r>
      <w:r w:rsidR="001E63BA" w:rsidRPr="005D2B86">
        <w:rPr>
          <w:rFonts w:ascii="Calibri" w:hAnsi="Calibri" w:cs="Calibri"/>
          <w:lang w:val="ru-RU" w:eastAsia="fr-FR"/>
        </w:rPr>
        <w:t xml:space="preserve">давления, состоящий из двух половин </w:t>
      </w:r>
      <w:r w:rsidRPr="005D2B86">
        <w:rPr>
          <w:rFonts w:ascii="Calibri" w:hAnsi="Calibri" w:cs="Calibri"/>
          <w:lang w:val="ru-RU" w:eastAsia="fr-FR"/>
        </w:rPr>
        <w:t>корпусов, образующих полость для установки ротора (рисунок 4.2.1)</w:t>
      </w:r>
      <w:r w:rsidR="00456A2F" w:rsidRPr="005D2B86">
        <w:rPr>
          <w:rFonts w:ascii="Calibri" w:hAnsi="Calibri" w:cs="Calibri"/>
          <w:lang w:val="ru-RU" w:eastAsia="fr-FR"/>
        </w:rPr>
        <w:t xml:space="preserve">. Может поставляться как в </w:t>
      </w:r>
      <w:r w:rsidR="00AF7521" w:rsidRPr="005D2B86">
        <w:rPr>
          <w:rFonts w:ascii="Calibri" w:hAnsi="Calibri" w:cs="Calibri"/>
          <w:lang w:val="ru-RU" w:eastAsia="fr-FR"/>
        </w:rPr>
        <w:t>собранном,</w:t>
      </w:r>
      <w:r w:rsidR="00456A2F" w:rsidRPr="005D2B86">
        <w:rPr>
          <w:rFonts w:ascii="Calibri" w:hAnsi="Calibri" w:cs="Calibri"/>
          <w:lang w:val="ru-RU" w:eastAsia="fr-FR"/>
        </w:rPr>
        <w:t xml:space="preserve"> так и разобранном виде. В случае</w:t>
      </w:r>
      <w:proofErr w:type="gramStart"/>
      <w:r w:rsidR="00456A2F" w:rsidRPr="005D2B86">
        <w:rPr>
          <w:rFonts w:ascii="Calibri" w:hAnsi="Calibri" w:cs="Calibri"/>
          <w:lang w:val="ru-RU" w:eastAsia="fr-FR"/>
        </w:rPr>
        <w:t>,</w:t>
      </w:r>
      <w:proofErr w:type="gramEnd"/>
      <w:r w:rsidR="00456A2F" w:rsidRPr="005D2B86">
        <w:rPr>
          <w:rFonts w:ascii="Calibri" w:hAnsi="Calibri" w:cs="Calibri"/>
          <w:lang w:val="ru-RU" w:eastAsia="fr-FR"/>
        </w:rPr>
        <w:t xml:space="preserve"> если корпус поставляется разобранным, дополнительно к верхней и нижней половинам в объем поставки входит </w:t>
      </w:r>
      <w:r w:rsidR="00861C6A" w:rsidRPr="005D2B86">
        <w:rPr>
          <w:rFonts w:ascii="Calibri" w:hAnsi="Calibri" w:cs="Calibri"/>
          <w:lang w:val="ru-RU" w:eastAsia="fr-FR"/>
        </w:rPr>
        <w:t>соединяющий их крепеж.</w:t>
      </w:r>
    </w:p>
    <w:p w14:paraId="773DB69C" w14:textId="050B4A89" w:rsidR="004767F1" w:rsidRPr="005D2B86" w:rsidRDefault="0085430F" w:rsidP="003D3FC0">
      <w:pPr>
        <w:jc w:val="center"/>
        <w:rPr>
          <w:rFonts w:ascii="Calibri" w:hAnsi="Calibri" w:cs="Calibri"/>
          <w:sz w:val="20"/>
          <w:lang w:val="ru-RU" w:eastAsia="fr-FR"/>
        </w:rPr>
      </w:pPr>
      <w:r w:rsidRPr="0085430F">
        <w:rPr>
          <w:rFonts w:ascii="Calibri" w:hAnsi="Calibri" w:cs="Calibri"/>
          <w:noProof/>
          <w:sz w:val="20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BFEC897" wp14:editId="304D2CC3">
                <wp:simplePos x="0" y="0"/>
                <wp:positionH relativeFrom="column">
                  <wp:posOffset>445770</wp:posOffset>
                </wp:positionH>
                <wp:positionV relativeFrom="paragraph">
                  <wp:posOffset>1858010</wp:posOffset>
                </wp:positionV>
                <wp:extent cx="927100" cy="278130"/>
                <wp:effectExtent l="0" t="0" r="387350" b="64770"/>
                <wp:wrapNone/>
                <wp:docPr id="8" name="Выноска 1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927100" cy="278130"/>
                        </a:xfrm>
                        <a:prstGeom prst="borderCallout1">
                          <a:avLst>
                            <a:gd name="adj1" fmla="val 52111"/>
                            <a:gd name="adj2" fmla="val -2329"/>
                            <a:gd name="adj3" fmla="val 112500"/>
                            <a:gd name="adj4" fmla="val -38333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AF8A804" w14:textId="77777777" w:rsidR="0085430F" w:rsidRPr="00952E81" w:rsidRDefault="0085430F" w:rsidP="0085430F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lang w:val="ru-RU"/>
                              </w:rPr>
                            </w:pPr>
                            <w:r w:rsidRPr="00952E81">
                              <w:rPr>
                                <w:b/>
                                <w:color w:val="000000" w:themeColor="text1"/>
                                <w:lang w:val="ru-RU"/>
                              </w:rPr>
                              <w:t>Корпус ТВД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4BFEC897"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Выноска 1 8" o:spid="_x0000_s1027" type="#_x0000_t47" style="position:absolute;left:0;text-align:left;margin-left:35.1pt;margin-top:146.3pt;width:73pt;height:21.9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a/X/gIAAHQGAAAOAAAAZHJzL2Uyb0RvYy54bWysVctuEzEU3SPxD5b37bxSmkadVFGqAFJF&#10;K1rUteOxM4M8trGdFzvW7PgS1kjwDekfce2ZTAZaWCCysHznnnt83zm/2NQCrZixlZI5To5jjJik&#10;qqjkIsfv7mZHQ4ysI7IgQkmW4y2z+GL8/Nn5Wo9YqkolCmYQkEg7Wuscl87pURRZWrKa2GOlmQQl&#10;V6YmDkSziApD1sBeiyiN4xfRWplCG0WZtfD1slHiceDnnFF3zbllDokcg28unCacc39G43MyWhii&#10;y4q2bpB/8KImlYRHO6pL4ghamuoRVV1Ro6zi7piqOlKcV5SFGCCaJP4tmtuSaBZigeRY3aXJ/j9a&#10;+mZ1Y1BV5BgKJUkNJdp9efi8+7778fBp9233FSVo6LO01nYE4Ft9Y1rJwtWHvOGmRlxU+hU0QEgC&#10;hIU2IcfbLsds4xCFj2fpaRJDJSio0tNhkoUaRA2Np9PGupdM1chfcjyH+jIzJUKopWvoyerKupDs&#10;onWZFO8TjHgtoHYrItBJmiRJW9seJu1jjtIsPXuMyfqYJElPwNmmSXpEgz7oKBtmWeZBEEXrG9z2&#10;cXhHrRJVMauECILvbTYVBoGrEOAieAoWv6CEfGxoFvPObDaL4de+2rMEHm8a+Xo1FQo3txXMEwr5&#10;lnGoN1QiDbUKk3bwhlDKZJtnW5KCNU5CFg6P7f0PAQdCz8whvI67KdQfuJtMtXhvysKgdsbx3xxr&#10;jDuL8LKSrjOuK6nMUwQCompfbvD7JDWp8Vlym/kmzEJA+i9zVWxhPoxqFofVdFZBW14R626IgW6D&#10;Tobt567h4EKtc6zaG0alMh+f+u7xMMCgxWgNmyfH9sOSGIaReC1htM+SwcCvqiAMTk5TEExfM+9r&#10;5LKeKmgj6H/wLlw93on9lRtV38MQTfyroCKSwts5ps7shalrNiKsWcomkwCD9aSJu5K3mu7H2nf0&#10;3eaeGN3OpoOhfqP2W6pt/ibHB6yvkFSTpVO8cl55yGsrwGoLrdSuYb87+3JAHf4sxj8BAAD//wMA&#10;UEsDBBQABgAIAAAAIQBcZCwI3gAAAAoBAAAPAAAAZHJzL2Rvd25yZXYueG1sTI/LTsMwEEX3SPyD&#10;NUjsqF0XBRriVAgpC3bQRmLrxNM41C9itwl/j1nBcmaO7pxb7RZryAWnOHonYL1iQND1Xo1uENAe&#10;mrtHIDFJp6TxDgV8Y4RdfX1VyVL52b3jZZ8GkkNcLKUAnVIoKY29Rivjygd0+Xb0k5Upj9NA1STn&#10;HG4N5YwV1MrR5Q9aBnzR2J/2ZyugOTTdh+nCHL5eP/XElvZNnlohbm+W5ycgCZf0B8OvflaHOjt1&#10;/uxUJEbAA+OZFMC3vACSAb4u8qYTsNkU90Driv6vUP8AAAD//wMAUEsBAi0AFAAGAAgAAAAhALaD&#10;OJL+AAAA4QEAABMAAAAAAAAAAAAAAAAAAAAAAFtDb250ZW50X1R5cGVzXS54bWxQSwECLQAUAAYA&#10;CAAAACEAOP0h/9YAAACUAQAACwAAAAAAAAAAAAAAAAAvAQAAX3JlbHMvLnJlbHNQSwECLQAUAAYA&#10;CAAAACEAF52v1/4CAAB0BgAADgAAAAAAAAAAAAAAAAAuAgAAZHJzL2Uyb0RvYy54bWxQSwECLQAU&#10;AAYACAAAACEAXGQsCN4AAAAKAQAADwAAAAAAAAAAAAAAAABYBQAAZHJzL2Rvd25yZXYueG1sUEsF&#10;BgAAAAAEAAQA8wAAAGMGAAAAAA==&#10;" adj=",,-503,11256" fillcolor="white [3212]" strokecolor="red" strokeweight="1pt">
                <v:textbox>
                  <w:txbxContent>
                    <w:p w14:paraId="0AF8A804" w14:textId="77777777" w:rsidR="0085430F" w:rsidRPr="00952E81" w:rsidRDefault="0085430F" w:rsidP="0085430F">
                      <w:pPr>
                        <w:jc w:val="center"/>
                        <w:rPr>
                          <w:b/>
                          <w:color w:val="000000" w:themeColor="text1"/>
                          <w:lang w:val="ru-RU"/>
                        </w:rPr>
                      </w:pPr>
                      <w:r w:rsidRPr="00952E81">
                        <w:rPr>
                          <w:b/>
                          <w:color w:val="000000" w:themeColor="text1"/>
                          <w:lang w:val="ru-RU"/>
                        </w:rPr>
                        <w:t>Корпус ТВД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85430F">
        <w:rPr>
          <w:rFonts w:ascii="Calibri" w:hAnsi="Calibri" w:cs="Calibri"/>
          <w:noProof/>
          <w:sz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5CEAFE0" wp14:editId="7FF33535">
                <wp:simplePos x="0" y="0"/>
                <wp:positionH relativeFrom="column">
                  <wp:posOffset>3324682</wp:posOffset>
                </wp:positionH>
                <wp:positionV relativeFrom="paragraph">
                  <wp:posOffset>848563</wp:posOffset>
                </wp:positionV>
                <wp:extent cx="1717482" cy="628154"/>
                <wp:effectExtent l="666750" t="0" r="16510" b="114935"/>
                <wp:wrapNone/>
                <wp:docPr id="11" name="Выноска 1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7482" cy="628154"/>
                        </a:xfrm>
                        <a:prstGeom prst="borderCallout1">
                          <a:avLst>
                            <a:gd name="adj1" fmla="val 52111"/>
                            <a:gd name="adj2" fmla="val -2329"/>
                            <a:gd name="adj3" fmla="val 112500"/>
                            <a:gd name="adj4" fmla="val -38333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F2BBBC" w14:textId="77777777" w:rsidR="0085430F" w:rsidRPr="00952E81" w:rsidRDefault="0085430F" w:rsidP="0085430F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lang w:val="ru-RU"/>
                              </w:rPr>
                              <w:t xml:space="preserve">Сопловая коробка </w:t>
                            </w:r>
                            <w:r w:rsidRPr="00952E81">
                              <w:rPr>
                                <w:color w:val="000000" w:themeColor="text1"/>
                                <w:sz w:val="18"/>
                                <w:lang w:val="ru-RU"/>
                              </w:rPr>
                              <w:t>(демонтирована при ремонте</w:t>
                            </w:r>
                            <w:r>
                              <w:rPr>
                                <w:color w:val="000000" w:themeColor="text1"/>
                                <w:sz w:val="18"/>
                                <w:lang w:val="ru-RU"/>
                              </w:rPr>
                              <w:t xml:space="preserve"> корпуса</w:t>
                            </w:r>
                            <w:r w:rsidRPr="00952E81">
                              <w:rPr>
                                <w:color w:val="000000" w:themeColor="text1"/>
                                <w:sz w:val="18"/>
                                <w:lang w:val="ru-RU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5CEAFE0" id="Выноска 1 11" o:spid="_x0000_s1028" type="#_x0000_t47" style="position:absolute;left:0;text-align:left;margin-left:261.8pt;margin-top:66.8pt;width:135.25pt;height:49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Fsh/wIAAG0GAAAOAAAAZHJzL2Uyb0RvYy54bWysVbtu2zAU3Qv0HwjuiSzZThwjcmA4cFEg&#10;SIImRWaaIi0VFMmS9Ktb52z9ks4F2m9w/qiXlCypTdqhaAaG1D33de7D5xfbUqA1M7ZQMsXxcQ8j&#10;JqnKCrlM8fv7+dEII+uIzIhQkqV4xyy+mLx+db7RY5aoXImMGQRGpB1vdIpz5/Q4iizNWUnssdJM&#10;gpArUxIHT7OMMkM2YL0UUdLrnUQbZTJtFGXWwtfLSognwT7njLobzi1zSKQYYnPhNOFc+DOanJPx&#10;0hCdF7QOg/xDFCUpJDhtTF0SR9DKFM9MlQU1yirujqkqI8V5QVnIAbKJe79lc5cTzUIuQI7VDU32&#10;/5ml1+tbg4oMahdjJEkJNdp/eXrcf9//ePq8/7b/imIEIuBpo+0Y4Hf61tQvC1ef9Jab0v+HdNA2&#10;cLtruGVbhyh8jE/j08EowYiC7CQZxcOBNxq12tpY94apEvlLihdQWGZmRAi1cnEgl6yvrAssZ3Wo&#10;JPsAYfNSQNHWRKBhElfBQiU6GHDbYo6SfnJWF76D6XcxcZwMe4fu6IAGXdBRf9Tv9+ss6tggn0Me&#10;PlCrRJHNCyHCwzc1mwmDIFRIcBloBY1fUEI+VzTLRaM2n/fgr/ba0QQ7XjXyZaoKE25uJ5g3KOQ7&#10;xqHQUIokkBlGrI2GUMpkzbPNScaqIIGF1tkh/lC2YNBb5pBeY7sq1B9sV/Wu8V6VhQltlHt/C6xS&#10;bjSCZyVdo1wWUpmXDAjIqvZc4Q8kVdR4ltx2sQ1DkHik/7JQ2Q4Gw6hqY1hN5wW05RWx7pYY6DZY&#10;JrD23A0cXKhNilV9wyhX5tNL3z0eJhekGG1g5aTYflwRwzASbyXM9Fk8GPgdFR6D4WkCD9OVLLoS&#10;uSpnCtoI+h+iC1ePd+Jw5UaVDzBEU+8VRERS8J1i6szhMXPVKoT9Stl0GmCwlzRxV/JOU2/c8+w7&#10;+n77QIyuZ9PBVF+rw3oi49D8Fcct1mtKNV05xQvnhS2v9QN2Wmilev/6pdl9B1T7KzH5CQAA//8D&#10;AFBLAwQUAAYACAAAACEAP/trgeEAAAALAQAADwAAAGRycy9kb3ducmV2LnhtbEyPwU7DMAyG70i8&#10;Q2QkLmhL17IBpek0QLtMQoKNCzevMW0hcaom3bq3JzvBzdb/6ffnYjlaIw7U+9axgtk0AUFcOd1y&#10;reBjt57cg/ABWaNxTApO5GFZXl4UmGt35Hc6bEMtYgn7HBU0IXS5lL5qyKKfuo44Zl+utxji2tdS&#10;93iM5dbINEkW0mLL8UKDHT03VP1sB6vArb4/k9d1TxrfhiejNzf+5URKXV+Nq0cQgcbwB8NZP6pD&#10;GZ32bmDthVEwT7NFRGOQnYdI3D3czkDsFaRZOgdZFvL/D+UvAAAA//8DAFBLAQItABQABgAIAAAA&#10;IQC2gziS/gAAAOEBAAATAAAAAAAAAAAAAAAAAAAAAABbQ29udGVudF9UeXBlc10ueG1sUEsBAi0A&#10;FAAGAAgAAAAhADj9If/WAAAAlAEAAAsAAAAAAAAAAAAAAAAALwEAAF9yZWxzLy5yZWxzUEsBAi0A&#10;FAAGAAgAAAAhAL2gWyH/AgAAbQYAAA4AAAAAAAAAAAAAAAAALgIAAGRycy9lMm9Eb2MueG1sUEsB&#10;Ai0AFAAGAAgAAAAhAD/7a4HhAAAACwEAAA8AAAAAAAAAAAAAAAAAWQUAAGRycy9kb3ducmV2Lnht&#10;bFBLBQYAAAAABAAEAPMAAABnBgAAAAA=&#10;" adj=",,-503,11256" fillcolor="white [3212]" strokecolor="red" strokeweight="1pt">
                <v:textbox>
                  <w:txbxContent>
                    <w:p w14:paraId="71F2BBBC" w14:textId="77777777" w:rsidR="0085430F" w:rsidRPr="00952E81" w:rsidRDefault="0085430F" w:rsidP="0085430F">
                      <w:pPr>
                        <w:jc w:val="center"/>
                        <w:rPr>
                          <w:b/>
                          <w:color w:val="000000" w:themeColor="text1"/>
                          <w:lang w:val="ru-RU"/>
                        </w:rPr>
                      </w:pPr>
                      <w:r>
                        <w:rPr>
                          <w:b/>
                          <w:color w:val="000000" w:themeColor="text1"/>
                          <w:lang w:val="ru-RU"/>
                        </w:rPr>
                        <w:t xml:space="preserve">Сопловая коробка </w:t>
                      </w:r>
                      <w:r w:rsidRPr="00952E81">
                        <w:rPr>
                          <w:color w:val="000000" w:themeColor="text1"/>
                          <w:sz w:val="18"/>
                          <w:lang w:val="ru-RU"/>
                        </w:rPr>
                        <w:t>(демонтирована при ремонте</w:t>
                      </w:r>
                      <w:r>
                        <w:rPr>
                          <w:color w:val="000000" w:themeColor="text1"/>
                          <w:sz w:val="18"/>
                          <w:lang w:val="ru-RU"/>
                        </w:rPr>
                        <w:t xml:space="preserve"> корпуса</w:t>
                      </w:r>
                      <w:r w:rsidRPr="00952E81">
                        <w:rPr>
                          <w:color w:val="000000" w:themeColor="text1"/>
                          <w:sz w:val="18"/>
                          <w:lang w:val="ru-RU"/>
                        </w:rPr>
                        <w:t>)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  <w:sz w:val="20"/>
          <w:lang w:val="ru-RU" w:eastAsia="ru-RU"/>
        </w:rPr>
        <w:drawing>
          <wp:inline distT="0" distB="0" distL="0" distR="0" wp14:anchorId="5C3CDC0C" wp14:editId="25F96A86">
            <wp:extent cx="4556098" cy="6080642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248" cy="6084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3815A" w14:textId="5F618C75" w:rsidR="004767F1" w:rsidRPr="005D2B86" w:rsidRDefault="004767F1" w:rsidP="00E66232">
      <w:pPr>
        <w:jc w:val="center"/>
        <w:rPr>
          <w:rFonts w:ascii="Calibri" w:hAnsi="Calibri" w:cs="Calibri"/>
          <w:lang w:val="ru-RU" w:eastAsia="fr-FR"/>
        </w:rPr>
      </w:pPr>
      <w:r w:rsidRPr="005D2B86">
        <w:rPr>
          <w:rFonts w:ascii="Calibri" w:hAnsi="Calibri" w:cs="Calibri"/>
          <w:lang w:val="ru-RU" w:eastAsia="fr-FR"/>
        </w:rPr>
        <w:t xml:space="preserve">Рисунок 4.2.1 </w:t>
      </w:r>
      <w:r w:rsidR="00E66232" w:rsidRPr="005D2B86">
        <w:rPr>
          <w:rFonts w:ascii="Calibri" w:hAnsi="Calibri" w:cs="Calibri"/>
          <w:lang w:val="ru-RU" w:eastAsia="fr-FR"/>
        </w:rPr>
        <w:t>–</w:t>
      </w:r>
      <w:r w:rsidRPr="005D2B86">
        <w:rPr>
          <w:rFonts w:ascii="Calibri" w:hAnsi="Calibri" w:cs="Calibri"/>
          <w:lang w:val="ru-RU" w:eastAsia="fr-FR"/>
        </w:rPr>
        <w:t xml:space="preserve"> </w:t>
      </w:r>
      <w:r w:rsidR="0085430F" w:rsidRPr="0085430F">
        <w:rPr>
          <w:rFonts w:ascii="Calibri" w:hAnsi="Calibri" w:cs="Calibri"/>
          <w:lang w:val="ru-RU" w:eastAsia="fr-FR"/>
        </w:rPr>
        <w:t xml:space="preserve">Общий вид нижней половины корпуса после ремонта (с установленной </w:t>
      </w:r>
      <w:r w:rsidR="0085430F">
        <w:rPr>
          <w:rFonts w:ascii="Calibri" w:hAnsi="Calibri" w:cs="Calibri"/>
          <w:lang w:val="ru-RU" w:eastAsia="fr-FR"/>
        </w:rPr>
        <w:t xml:space="preserve">                     </w:t>
      </w:r>
      <w:r w:rsidR="0085430F" w:rsidRPr="0085430F">
        <w:rPr>
          <w:rFonts w:ascii="Calibri" w:hAnsi="Calibri" w:cs="Calibri"/>
          <w:lang w:val="ru-RU" w:eastAsia="fr-FR"/>
        </w:rPr>
        <w:t>сопловой коробкой)</w:t>
      </w:r>
    </w:p>
    <w:p w14:paraId="7435C51F" w14:textId="746C101C" w:rsidR="009A0E81" w:rsidRPr="005D2B86" w:rsidRDefault="009A0E81" w:rsidP="00E66232">
      <w:pPr>
        <w:jc w:val="center"/>
        <w:rPr>
          <w:rFonts w:ascii="Calibri" w:hAnsi="Calibri" w:cs="Calibri"/>
          <w:lang w:val="ru-RU" w:eastAsia="fr-FR"/>
        </w:rPr>
      </w:pPr>
      <w:r w:rsidRPr="005D2B86">
        <w:rPr>
          <w:rFonts w:ascii="Calibri" w:hAnsi="Calibri" w:cs="Calibri"/>
          <w:noProof/>
          <w:lang w:val="ru-RU" w:eastAsia="ru-RU"/>
        </w:rPr>
        <w:lastRenderedPageBreak/>
        <w:drawing>
          <wp:inline distT="0" distB="0" distL="0" distR="0" wp14:anchorId="01964EAB" wp14:editId="7A66DE2E">
            <wp:extent cx="4373218" cy="3281608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818" cy="3283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828D6" w14:textId="558E1A18" w:rsidR="009A0E81" w:rsidRPr="005D2B86" w:rsidRDefault="009A0E81" w:rsidP="009A0E81">
      <w:pPr>
        <w:jc w:val="center"/>
        <w:rPr>
          <w:rFonts w:ascii="Calibri" w:hAnsi="Calibri" w:cs="Calibri"/>
          <w:lang w:val="ru-RU" w:eastAsia="fr-FR"/>
        </w:rPr>
      </w:pPr>
      <w:r w:rsidRPr="005D2B86">
        <w:rPr>
          <w:rFonts w:ascii="Calibri" w:hAnsi="Calibri" w:cs="Calibri"/>
          <w:lang w:val="ru-RU" w:eastAsia="fr-FR"/>
        </w:rPr>
        <w:t>Рисунок 4.2.2 – Фотография канавки корпуса после ремонта</w:t>
      </w:r>
    </w:p>
    <w:p w14:paraId="70B2FB7A" w14:textId="77777777" w:rsidR="009A0E81" w:rsidRPr="005D2B86" w:rsidRDefault="009A0E81" w:rsidP="00E66232">
      <w:pPr>
        <w:jc w:val="center"/>
        <w:rPr>
          <w:rFonts w:ascii="Calibri" w:hAnsi="Calibri" w:cs="Calibri"/>
          <w:sz w:val="20"/>
          <w:lang w:val="ru-RU" w:eastAsia="fr-FR"/>
        </w:rPr>
      </w:pPr>
    </w:p>
    <w:p w14:paraId="56D604C7" w14:textId="77777777" w:rsidR="00182E70" w:rsidRPr="005D2B86" w:rsidRDefault="00182E70" w:rsidP="00C51D55">
      <w:pPr>
        <w:pStyle w:val="1"/>
      </w:pPr>
      <w:bookmarkStart w:id="5" w:name="_Toc522543587"/>
      <w:r w:rsidRPr="005D2B86">
        <w:t>Техническое описание</w:t>
      </w:r>
      <w:bookmarkEnd w:id="5"/>
    </w:p>
    <w:p w14:paraId="6B823123" w14:textId="1F95D849" w:rsidR="00934EC4" w:rsidRPr="00590CC7" w:rsidRDefault="008926B3" w:rsidP="00FB7BC5">
      <w:pPr>
        <w:pStyle w:val="a8"/>
        <w:numPr>
          <w:ilvl w:val="0"/>
          <w:numId w:val="40"/>
        </w:numPr>
        <w:spacing w:before="240" w:after="240"/>
        <w:ind w:left="992" w:hanging="635"/>
        <w:contextualSpacing w:val="0"/>
        <w:rPr>
          <w:rFonts w:ascii="Calibri" w:hAnsi="Calibri" w:cs="Calibri"/>
          <w:b/>
          <w:lang w:val="ru-RU" w:eastAsia="fr-FR"/>
        </w:rPr>
      </w:pPr>
      <w:r w:rsidRPr="00590CC7">
        <w:rPr>
          <w:rFonts w:ascii="Calibri" w:hAnsi="Calibri" w:cs="Calibri"/>
          <w:b/>
          <w:lang w:val="ru-RU" w:eastAsia="fr-FR"/>
        </w:rPr>
        <w:t>Содержание работ</w:t>
      </w:r>
    </w:p>
    <w:p w14:paraId="0D1996DD" w14:textId="77777777" w:rsidR="00F815AC" w:rsidRPr="00583E6E" w:rsidRDefault="00F815AC" w:rsidP="00F815AC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AE32B5">
        <w:rPr>
          <w:rFonts w:ascii="Calibri" w:eastAsia="Times New Roman" w:hAnsi="Calibri" w:cs="Calibri"/>
          <w:lang w:val="ru-RU" w:eastAsia="fr-FR"/>
        </w:rPr>
        <w:t>Пескоструйная обработка наружных поверхностей</w:t>
      </w:r>
      <w:r>
        <w:rPr>
          <w:rFonts w:ascii="Calibri" w:eastAsia="Times New Roman" w:hAnsi="Calibri" w:cs="Calibri"/>
          <w:lang w:val="ru-RU" w:eastAsia="fr-FR"/>
        </w:rPr>
        <w:t xml:space="preserve"> корпуса</w:t>
      </w:r>
    </w:p>
    <w:p w14:paraId="29BD62F2" w14:textId="77777777" w:rsidR="00F815AC" w:rsidRDefault="00F815AC" w:rsidP="00F815AC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proofErr w:type="spellStart"/>
      <w:r w:rsidRPr="00AE32B5">
        <w:rPr>
          <w:rFonts w:ascii="Calibri" w:eastAsia="Times New Roman" w:hAnsi="Calibri" w:cs="Calibri"/>
          <w:lang w:val="ru-RU" w:eastAsia="fr-FR"/>
        </w:rPr>
        <w:t>Дефектация</w:t>
      </w:r>
      <w:proofErr w:type="spellEnd"/>
      <w:r w:rsidRPr="00AE32B5">
        <w:rPr>
          <w:rFonts w:ascii="Calibri" w:eastAsia="Times New Roman" w:hAnsi="Calibri" w:cs="Calibri"/>
          <w:lang w:val="ru-RU" w:eastAsia="fr-FR"/>
        </w:rPr>
        <w:t xml:space="preserve"> корпуса: ВИК, </w:t>
      </w:r>
      <w:r>
        <w:rPr>
          <w:rFonts w:ascii="Calibri" w:hAnsi="Calibri" w:cs="Calibri"/>
          <w:color w:val="000000" w:themeColor="text1"/>
          <w:lang w:val="ru-RU" w:eastAsia="fr-FR"/>
        </w:rPr>
        <w:t>к</w:t>
      </w:r>
      <w:r w:rsidRPr="00AE32B5">
        <w:rPr>
          <w:rFonts w:ascii="Calibri" w:hAnsi="Calibri" w:cs="Calibri"/>
          <w:color w:val="000000" w:themeColor="text1"/>
          <w:lang w:val="ru-RU" w:eastAsia="fr-FR"/>
        </w:rPr>
        <w:t>апиллярная дефектоскопия, магнитопорошковая дефектоскопия</w:t>
      </w:r>
      <w:r>
        <w:rPr>
          <w:rFonts w:ascii="Calibri" w:hAnsi="Calibri" w:cs="Calibri"/>
          <w:color w:val="000000" w:themeColor="text1"/>
          <w:lang w:val="ru-RU" w:eastAsia="fr-FR"/>
        </w:rPr>
        <w:t xml:space="preserve"> – выполняется Заказчиком</w:t>
      </w:r>
    </w:p>
    <w:p w14:paraId="61899C67" w14:textId="77777777" w:rsidR="00F815AC" w:rsidRDefault="00F815AC" w:rsidP="00F815AC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AE32B5">
        <w:rPr>
          <w:rFonts w:ascii="Calibri" w:eastAsia="Times New Roman" w:hAnsi="Calibri" w:cs="Calibri"/>
          <w:lang w:val="ru-RU" w:eastAsia="fr-FR"/>
        </w:rPr>
        <w:t>Сборка верхней и нижней половин корпуса</w:t>
      </w:r>
      <w:r>
        <w:rPr>
          <w:rFonts w:ascii="Calibri" w:eastAsia="Times New Roman" w:hAnsi="Calibri" w:cs="Calibri"/>
          <w:lang w:val="ru-RU" w:eastAsia="fr-FR"/>
        </w:rPr>
        <w:t xml:space="preserve"> – необходимо соединить и закрепить между собой </w:t>
      </w:r>
      <w:proofErr w:type="gramStart"/>
      <w:r>
        <w:rPr>
          <w:rFonts w:ascii="Calibri" w:eastAsia="Times New Roman" w:hAnsi="Calibri" w:cs="Calibri"/>
          <w:lang w:val="ru-RU" w:eastAsia="fr-FR"/>
        </w:rPr>
        <w:t>верхнюю</w:t>
      </w:r>
      <w:proofErr w:type="gramEnd"/>
      <w:r>
        <w:rPr>
          <w:rFonts w:ascii="Calibri" w:eastAsia="Times New Roman" w:hAnsi="Calibri" w:cs="Calibri"/>
          <w:lang w:val="ru-RU" w:eastAsia="fr-FR"/>
        </w:rPr>
        <w:t xml:space="preserve"> и нижнюю половины перед растачиванием </w:t>
      </w:r>
    </w:p>
    <w:p w14:paraId="774207FC" w14:textId="00C69A7C" w:rsidR="00F815AC" w:rsidRPr="005D2B86" w:rsidRDefault="00F815AC" w:rsidP="00F815AC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>
        <w:rPr>
          <w:rFonts w:ascii="Calibri" w:hAnsi="Calibri" w:cs="Calibri"/>
          <w:color w:val="000000" w:themeColor="text1"/>
          <w:lang w:val="ru-RU" w:eastAsia="fr-FR"/>
        </w:rPr>
        <w:t>Растачивание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внутренних канавок корпуса </w:t>
      </w:r>
      <w:r>
        <w:rPr>
          <w:rFonts w:ascii="Calibri" w:hAnsi="Calibri" w:cs="Calibri"/>
          <w:color w:val="000000" w:themeColor="text1"/>
          <w:lang w:val="ru-RU" w:eastAsia="fr-FR"/>
        </w:rPr>
        <w:t>ТНД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под наплавку материала</w:t>
      </w:r>
      <w:r>
        <w:rPr>
          <w:rFonts w:ascii="Calibri" w:hAnsi="Calibri" w:cs="Calibri"/>
          <w:color w:val="000000" w:themeColor="text1"/>
          <w:lang w:val="ru-RU" w:eastAsia="fr-FR"/>
        </w:rPr>
        <w:t xml:space="preserve"> 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– </w:t>
      </w:r>
      <w:r>
        <w:rPr>
          <w:rFonts w:ascii="Calibri" w:hAnsi="Calibri" w:cs="Calibri"/>
          <w:color w:val="000000" w:themeColor="text1"/>
          <w:lang w:val="ru-RU" w:eastAsia="fr-FR"/>
        </w:rPr>
        <w:t>8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канавок с </w:t>
      </w:r>
      <w:r>
        <w:rPr>
          <w:rFonts w:ascii="Calibri" w:hAnsi="Calibri" w:cs="Calibri"/>
          <w:color w:val="000000" w:themeColor="text1"/>
          <w:lang w:val="ru-RU" w:eastAsia="fr-FR"/>
        </w:rPr>
        <w:t xml:space="preserve">минимальным 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припуском </w:t>
      </w:r>
      <w:r w:rsidRPr="00BA75F6">
        <w:rPr>
          <w:rFonts w:ascii="Calibri" w:hAnsi="Calibri" w:cs="Calibri"/>
          <w:b/>
          <w:color w:val="000000" w:themeColor="text1"/>
          <w:lang w:val="ru-RU" w:eastAsia="fr-FR"/>
        </w:rPr>
        <w:t>1 мм по торцам канавок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>;</w:t>
      </w:r>
    </w:p>
    <w:p w14:paraId="3B395651" w14:textId="77777777" w:rsidR="00F815AC" w:rsidRPr="005D2B86" w:rsidRDefault="00F815AC" w:rsidP="00F815AC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>Наплавка металла в канавках для создания припуска на обработку по торцам и диаметрам канавок в соответствие с данными геометрического контроля. Минимальная толщина наплавки после механической обработки 1 мм.</w:t>
      </w:r>
    </w:p>
    <w:p w14:paraId="21B1405D" w14:textId="77777777" w:rsidR="00F815AC" w:rsidRDefault="00F815AC" w:rsidP="00F815AC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lastRenderedPageBreak/>
        <w:t>Термическая обработка для снятия напряжений, проверка твердости и структуры металла до и после термообработки;</w:t>
      </w:r>
    </w:p>
    <w:p w14:paraId="27FEE895" w14:textId="77777777" w:rsidR="00F815AC" w:rsidRPr="005D2B86" w:rsidRDefault="00F815AC" w:rsidP="00F815AC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>
        <w:rPr>
          <w:rFonts w:ascii="Calibri" w:hAnsi="Calibri" w:cs="Calibri"/>
          <w:color w:val="000000" w:themeColor="text1"/>
          <w:lang w:val="ru-RU" w:eastAsia="fr-FR"/>
        </w:rPr>
        <w:t>Разборка корпуса перед фрезерованием</w:t>
      </w:r>
    </w:p>
    <w:p w14:paraId="792D69D4" w14:textId="1F6DE0C4" w:rsidR="00F815AC" w:rsidRDefault="00F815AC" w:rsidP="00F815AC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Фрезерование </w:t>
      </w:r>
      <w:proofErr w:type="spellStart"/>
      <w:r w:rsidRPr="005D2B86">
        <w:rPr>
          <w:rFonts w:ascii="Calibri" w:hAnsi="Calibri" w:cs="Calibri"/>
          <w:color w:val="000000" w:themeColor="text1"/>
          <w:lang w:val="ru-RU" w:eastAsia="fr-FR"/>
        </w:rPr>
        <w:t>торцев</w:t>
      </w:r>
      <w:proofErr w:type="spellEnd"/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(</w:t>
      </w:r>
      <w:proofErr w:type="gramStart"/>
      <w:r w:rsidRPr="005D2B86">
        <w:rPr>
          <w:rFonts w:ascii="Calibri" w:hAnsi="Calibri" w:cs="Calibri"/>
          <w:color w:val="000000" w:themeColor="text1"/>
          <w:lang w:val="ru-RU" w:eastAsia="fr-FR"/>
        </w:rPr>
        <w:t>фрезерная</w:t>
      </w:r>
      <w:proofErr w:type="gramEnd"/>
      <w:r w:rsidRPr="005D2B86">
        <w:rPr>
          <w:rFonts w:ascii="Calibri" w:hAnsi="Calibri" w:cs="Calibri"/>
          <w:color w:val="000000" w:themeColor="text1"/>
          <w:lang w:val="ru-RU" w:eastAsia="fr-FR"/>
        </w:rPr>
        <w:t>) – 2 опорных торца, 2 торца плоскости разъема корпуса</w:t>
      </w:r>
      <w:r w:rsidR="00026907">
        <w:rPr>
          <w:rFonts w:ascii="Calibri" w:hAnsi="Calibri" w:cs="Calibri"/>
          <w:color w:val="000000" w:themeColor="text1"/>
          <w:lang w:val="ru-RU" w:eastAsia="fr-FR"/>
        </w:rPr>
        <w:t>, 2 торца под установку сопловой коробки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с целью восстановления</w:t>
      </w:r>
      <w:r w:rsidR="00026907">
        <w:rPr>
          <w:rFonts w:ascii="Calibri" w:hAnsi="Calibri" w:cs="Calibri"/>
          <w:color w:val="000000" w:themeColor="text1"/>
          <w:lang w:val="ru-RU" w:eastAsia="fr-FR"/>
        </w:rPr>
        <w:t xml:space="preserve"> их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плоскостности. Припуск по торцу 0 … 0.3 мм</w:t>
      </w:r>
      <w:r>
        <w:rPr>
          <w:rFonts w:ascii="Calibri" w:hAnsi="Calibri" w:cs="Calibri"/>
          <w:color w:val="000000" w:themeColor="text1"/>
          <w:lang w:val="ru-RU" w:eastAsia="fr-FR"/>
        </w:rPr>
        <w:t xml:space="preserve"> (см. рисунок 5.2.1)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>;</w:t>
      </w:r>
    </w:p>
    <w:p w14:paraId="5E41D1B7" w14:textId="77777777" w:rsidR="00F815AC" w:rsidRDefault="00F815AC" w:rsidP="00F815AC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AE32B5">
        <w:rPr>
          <w:rFonts w:ascii="Calibri" w:eastAsia="Times New Roman" w:hAnsi="Calibri" w:cs="Calibri"/>
          <w:lang w:val="ru-RU" w:eastAsia="fr-FR"/>
        </w:rPr>
        <w:t>Сборка верхней и нижней половин корпуса</w:t>
      </w:r>
      <w:r>
        <w:rPr>
          <w:rFonts w:ascii="Calibri" w:eastAsia="Times New Roman" w:hAnsi="Calibri" w:cs="Calibri"/>
          <w:lang w:val="ru-RU" w:eastAsia="fr-FR"/>
        </w:rPr>
        <w:t xml:space="preserve"> – необходимо соединить и закрепить между собой </w:t>
      </w:r>
      <w:proofErr w:type="gramStart"/>
      <w:r>
        <w:rPr>
          <w:rFonts w:ascii="Calibri" w:eastAsia="Times New Roman" w:hAnsi="Calibri" w:cs="Calibri"/>
          <w:lang w:val="ru-RU" w:eastAsia="fr-FR"/>
        </w:rPr>
        <w:t>верхнюю</w:t>
      </w:r>
      <w:proofErr w:type="gramEnd"/>
      <w:r>
        <w:rPr>
          <w:rFonts w:ascii="Calibri" w:eastAsia="Times New Roman" w:hAnsi="Calibri" w:cs="Calibri"/>
          <w:lang w:val="ru-RU" w:eastAsia="fr-FR"/>
        </w:rPr>
        <w:t xml:space="preserve"> и нижнюю половины перед растачиванием </w:t>
      </w:r>
    </w:p>
    <w:p w14:paraId="1E17424F" w14:textId="549D5C18" w:rsidR="00F815AC" w:rsidRDefault="00F815AC" w:rsidP="00F815AC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6E409E">
        <w:rPr>
          <w:rFonts w:ascii="Calibri" w:hAnsi="Calibri" w:cs="Calibri"/>
          <w:color w:val="000000" w:themeColor="text1"/>
          <w:lang w:val="ru-RU" w:eastAsia="fr-FR"/>
        </w:rPr>
        <w:t>Обработка канавок в размер (</w:t>
      </w:r>
      <w:r w:rsidR="00367526">
        <w:rPr>
          <w:rFonts w:ascii="Calibri" w:hAnsi="Calibri" w:cs="Calibri"/>
          <w:color w:val="000000" w:themeColor="text1"/>
          <w:lang w:val="ru-RU" w:eastAsia="fr-FR"/>
        </w:rPr>
        <w:t>горизонтально-</w:t>
      </w:r>
      <w:r w:rsidRPr="006E409E">
        <w:rPr>
          <w:rFonts w:ascii="Calibri" w:hAnsi="Calibri" w:cs="Calibri"/>
          <w:color w:val="000000" w:themeColor="text1"/>
          <w:lang w:val="ru-RU" w:eastAsia="fr-FR"/>
        </w:rPr>
        <w:t xml:space="preserve">расточная) – </w:t>
      </w:r>
      <w:r>
        <w:rPr>
          <w:rFonts w:ascii="Calibri" w:hAnsi="Calibri" w:cs="Calibri"/>
          <w:color w:val="000000" w:themeColor="text1"/>
          <w:lang w:val="ru-RU" w:eastAsia="fr-FR"/>
        </w:rPr>
        <w:t>8</w:t>
      </w:r>
      <w:r w:rsidRPr="006E409E">
        <w:rPr>
          <w:rFonts w:ascii="Calibri" w:hAnsi="Calibri" w:cs="Calibri"/>
          <w:color w:val="000000" w:themeColor="text1"/>
          <w:lang w:val="ru-RU" w:eastAsia="fr-FR"/>
        </w:rPr>
        <w:t xml:space="preserve"> канавок;</w:t>
      </w:r>
      <w:r>
        <w:rPr>
          <w:rFonts w:ascii="Calibri" w:hAnsi="Calibri" w:cs="Calibri"/>
          <w:color w:val="000000" w:themeColor="text1"/>
          <w:lang w:val="ru-RU" w:eastAsia="fr-FR"/>
        </w:rPr>
        <w:t xml:space="preserve"> </w:t>
      </w:r>
    </w:p>
    <w:p w14:paraId="7D578898" w14:textId="20B1EEEF" w:rsidR="00F815AC" w:rsidRPr="006E409E" w:rsidRDefault="00F815AC" w:rsidP="00F815AC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>
        <w:rPr>
          <w:rFonts w:ascii="Calibri" w:hAnsi="Calibri" w:cs="Calibri"/>
          <w:color w:val="000000" w:themeColor="text1"/>
          <w:lang w:val="ru-RU" w:eastAsia="fr-FR"/>
        </w:rPr>
        <w:t>Р</w:t>
      </w:r>
      <w:r w:rsidRPr="006E409E">
        <w:rPr>
          <w:rFonts w:ascii="Calibri" w:hAnsi="Calibri" w:cs="Calibri"/>
          <w:color w:val="000000" w:themeColor="text1"/>
          <w:lang w:val="ru-RU" w:eastAsia="fr-FR"/>
        </w:rPr>
        <w:t>астачивание 6-ти отверстий диаметром 57 мм (</w:t>
      </w:r>
      <w:proofErr w:type="gramStart"/>
      <w:r w:rsidR="00367526">
        <w:rPr>
          <w:rFonts w:ascii="Calibri" w:hAnsi="Calibri" w:cs="Calibri"/>
          <w:color w:val="000000" w:themeColor="text1"/>
          <w:lang w:val="ru-RU" w:eastAsia="fr-FR"/>
        </w:rPr>
        <w:t>горизонтально-</w:t>
      </w:r>
      <w:r w:rsidRPr="006E409E">
        <w:rPr>
          <w:rFonts w:ascii="Calibri" w:hAnsi="Calibri" w:cs="Calibri"/>
          <w:color w:val="000000" w:themeColor="text1"/>
          <w:lang w:val="ru-RU" w:eastAsia="fr-FR"/>
        </w:rPr>
        <w:t>расточная</w:t>
      </w:r>
      <w:proofErr w:type="gramEnd"/>
      <w:r w:rsidRPr="006E409E">
        <w:rPr>
          <w:rFonts w:ascii="Calibri" w:hAnsi="Calibri" w:cs="Calibri"/>
          <w:color w:val="000000" w:themeColor="text1"/>
          <w:lang w:val="ru-RU" w:eastAsia="fr-FR"/>
        </w:rPr>
        <w:t>);</w:t>
      </w:r>
    </w:p>
    <w:p w14:paraId="22201C64" w14:textId="77777777" w:rsidR="00F815AC" w:rsidRPr="005D2B86" w:rsidRDefault="00F815AC" w:rsidP="00F815AC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AE32B5">
        <w:rPr>
          <w:rFonts w:ascii="Calibri" w:eastAsia="Times New Roman" w:hAnsi="Calibri" w:cs="Calibri"/>
          <w:lang w:val="ru-RU" w:eastAsia="fr-FR"/>
        </w:rPr>
        <w:t>Контроль геометрических параметров, составление отчета о контроле</w:t>
      </w:r>
      <w:r>
        <w:rPr>
          <w:rFonts w:ascii="Calibri" w:eastAsia="Times New Roman" w:hAnsi="Calibri" w:cs="Calibri"/>
          <w:lang w:val="ru-RU" w:eastAsia="fr-FR"/>
        </w:rPr>
        <w:t>. По всем обработанным поверхностям</w:t>
      </w:r>
    </w:p>
    <w:p w14:paraId="44EDF4D4" w14:textId="64A97758" w:rsidR="00F815AC" w:rsidRDefault="00F815AC" w:rsidP="00F815AC">
      <w:pPr>
        <w:pStyle w:val="a8"/>
        <w:numPr>
          <w:ilvl w:val="0"/>
          <w:numId w:val="30"/>
        </w:numPr>
        <w:spacing w:after="120"/>
        <w:ind w:left="992" w:hanging="635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Капиллярная дефектоскопия, магнитопорошковая дефектоскопия всех механически обработанных поверхностей </w:t>
      </w:r>
      <w:r>
        <w:rPr>
          <w:rFonts w:ascii="Calibri" w:hAnsi="Calibri" w:cs="Calibri"/>
          <w:color w:val="000000" w:themeColor="text1"/>
          <w:lang w:val="ru-RU" w:eastAsia="fr-FR"/>
        </w:rPr>
        <w:t>– выполняется Заказчиком</w:t>
      </w:r>
    </w:p>
    <w:p w14:paraId="1AD6BD52" w14:textId="77777777" w:rsidR="00367526" w:rsidRDefault="00367526" w:rsidP="00367526">
      <w:pPr>
        <w:pStyle w:val="a8"/>
        <w:numPr>
          <w:ilvl w:val="0"/>
          <w:numId w:val="30"/>
        </w:numPr>
        <w:spacing w:after="120" w:line="256" w:lineRule="auto"/>
        <w:jc w:val="both"/>
        <w:rPr>
          <w:rFonts w:ascii="Calibri" w:hAnsi="Calibri" w:cs="Calibri"/>
          <w:color w:val="000000" w:themeColor="text1"/>
          <w:lang w:val="ru-RU" w:eastAsia="fr-FR"/>
        </w:rPr>
      </w:pPr>
      <w:r>
        <w:rPr>
          <w:rFonts w:ascii="Calibri" w:hAnsi="Calibri" w:cs="Calibri"/>
          <w:color w:val="000000" w:themeColor="text1"/>
          <w:lang w:val="ru-RU" w:eastAsia="fr-FR"/>
        </w:rPr>
        <w:t>Упаковка перед транспортировкой</w:t>
      </w:r>
    </w:p>
    <w:p w14:paraId="31BA96AA" w14:textId="77777777" w:rsidR="00256A0C" w:rsidRPr="005D2B86" w:rsidRDefault="00256A0C" w:rsidP="00172868">
      <w:pPr>
        <w:pStyle w:val="a8"/>
        <w:spacing w:after="0"/>
        <w:ind w:left="1429"/>
        <w:jc w:val="both"/>
        <w:rPr>
          <w:rFonts w:ascii="Calibri" w:hAnsi="Calibri" w:cs="Calibri"/>
          <w:color w:val="000000" w:themeColor="text1"/>
          <w:sz w:val="20"/>
          <w:lang w:val="ru-RU" w:eastAsia="fr-FR"/>
        </w:rPr>
      </w:pPr>
    </w:p>
    <w:p w14:paraId="5E32B4D3" w14:textId="26BCA2CD" w:rsidR="008043DA" w:rsidRPr="005D2B86" w:rsidRDefault="0006230A" w:rsidP="00FB7BC5">
      <w:pPr>
        <w:pStyle w:val="a8"/>
        <w:numPr>
          <w:ilvl w:val="0"/>
          <w:numId w:val="40"/>
        </w:numPr>
        <w:spacing w:before="240" w:after="240"/>
        <w:ind w:left="992" w:hanging="635"/>
        <w:contextualSpacing w:val="0"/>
        <w:rPr>
          <w:rFonts w:ascii="Calibri" w:hAnsi="Calibri" w:cs="Calibri"/>
          <w:b/>
          <w:lang w:val="ru-RU" w:eastAsia="fr-FR"/>
        </w:rPr>
      </w:pPr>
      <w:r w:rsidRPr="005D2B86">
        <w:rPr>
          <w:rFonts w:ascii="Calibri" w:hAnsi="Calibri" w:cs="Calibri"/>
          <w:b/>
          <w:lang w:val="ru-RU" w:eastAsia="fr-FR"/>
        </w:rPr>
        <w:t>Общие характеристики</w:t>
      </w:r>
      <w:r w:rsidR="008926B3" w:rsidRPr="005D2B86">
        <w:rPr>
          <w:rFonts w:ascii="Calibri" w:hAnsi="Calibri" w:cs="Calibri"/>
          <w:b/>
          <w:lang w:val="ru-RU" w:eastAsia="fr-FR"/>
        </w:rPr>
        <w:t xml:space="preserve"> изделия</w:t>
      </w:r>
      <w:r w:rsidR="00BA04CD" w:rsidRPr="005D2B86">
        <w:rPr>
          <w:rFonts w:ascii="Calibri" w:hAnsi="Calibri" w:cs="Calibri"/>
          <w:b/>
          <w:lang w:val="ru-RU" w:eastAsia="fr-FR"/>
        </w:rPr>
        <w:t>, требования по точности обработки и качества поверхностного слоя</w:t>
      </w:r>
    </w:p>
    <w:p w14:paraId="5A4FDDEA" w14:textId="0F6A5F6C" w:rsidR="003D3FC0" w:rsidRPr="005D2B86" w:rsidRDefault="003D3FC0" w:rsidP="00BA04CD">
      <w:pPr>
        <w:pStyle w:val="a8"/>
        <w:numPr>
          <w:ilvl w:val="0"/>
          <w:numId w:val="37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>Габаритные размеры корпуса (</w:t>
      </w:r>
      <w:proofErr w:type="spellStart"/>
      <w:r w:rsidRPr="005D2B86">
        <w:rPr>
          <w:rFonts w:ascii="Calibri" w:hAnsi="Calibri" w:cs="Calibri"/>
          <w:color w:val="000000" w:themeColor="text1"/>
          <w:lang w:val="ru-RU" w:eastAsia="fr-FR"/>
        </w:rPr>
        <w:t>ДхШхВ</w:t>
      </w:r>
      <w:proofErr w:type="spellEnd"/>
      <w:r w:rsidRPr="005D2B86">
        <w:rPr>
          <w:rFonts w:ascii="Calibri" w:hAnsi="Calibri" w:cs="Calibri"/>
          <w:color w:val="000000" w:themeColor="text1"/>
          <w:lang w:val="ru-RU" w:eastAsia="fr-FR"/>
        </w:rPr>
        <w:t>):</w:t>
      </w:r>
      <w:r w:rsidR="003B524C" w:rsidRPr="005D2B86">
        <w:rPr>
          <w:rFonts w:ascii="Calibri" w:hAnsi="Calibri" w:cs="Calibri"/>
          <w:color w:val="000000" w:themeColor="text1"/>
          <w:lang w:val="ru-RU" w:eastAsia="fr-FR"/>
        </w:rPr>
        <w:t xml:space="preserve"> </w:t>
      </w:r>
      <w:r w:rsidR="00660B13">
        <w:rPr>
          <w:color w:val="000000" w:themeColor="text1"/>
          <w:sz w:val="20"/>
          <w:lang w:val="ru-RU" w:eastAsia="fr-FR"/>
        </w:rPr>
        <w:t>1400х1330х1295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>;</w:t>
      </w:r>
    </w:p>
    <w:p w14:paraId="26167188" w14:textId="23DC7E04" w:rsidR="00AF0058" w:rsidRPr="005D2B86" w:rsidRDefault="00AF0058" w:rsidP="00BA04CD">
      <w:pPr>
        <w:pStyle w:val="a8"/>
        <w:numPr>
          <w:ilvl w:val="0"/>
          <w:numId w:val="37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Масса корпуса </w:t>
      </w:r>
      <w:r w:rsidR="00660B13">
        <w:rPr>
          <w:color w:val="000000" w:themeColor="text1"/>
          <w:sz w:val="20"/>
          <w:lang w:val="ru-RU" w:eastAsia="fr-FR"/>
        </w:rPr>
        <w:t xml:space="preserve">11200 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>кг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>;</w:t>
      </w:r>
    </w:p>
    <w:p w14:paraId="45013CFD" w14:textId="5A48606E" w:rsidR="00CC7040" w:rsidRPr="005D2B86" w:rsidRDefault="00CC7040" w:rsidP="00BA04CD">
      <w:pPr>
        <w:pStyle w:val="a8"/>
        <w:numPr>
          <w:ilvl w:val="0"/>
          <w:numId w:val="37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>Материал корпуса</w:t>
      </w:r>
      <w:r w:rsidR="00256A0C" w:rsidRPr="005D2B86">
        <w:rPr>
          <w:rFonts w:ascii="Calibri" w:hAnsi="Calibri" w:cs="Calibri"/>
          <w:color w:val="000000" w:themeColor="text1"/>
          <w:lang w:val="ru-RU" w:eastAsia="fr-FR"/>
        </w:rPr>
        <w:t xml:space="preserve"> -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низкоуглеродистая сталь (аналог Сталь 20)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>;</w:t>
      </w:r>
    </w:p>
    <w:p w14:paraId="5B8D8DBA" w14:textId="41ECA15B" w:rsidR="00256A0C" w:rsidRPr="005D2B86" w:rsidRDefault="007116F2" w:rsidP="00BA04CD">
      <w:pPr>
        <w:pStyle w:val="a8"/>
        <w:numPr>
          <w:ilvl w:val="0"/>
          <w:numId w:val="37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>Допуски при предварительной расточке</w:t>
      </w:r>
      <w:r w:rsidR="00A822A5" w:rsidRPr="005D2B86">
        <w:rPr>
          <w:rFonts w:ascii="Calibri" w:hAnsi="Calibri" w:cs="Calibri"/>
          <w:color w:val="000000" w:themeColor="text1"/>
          <w:lang w:val="ru-RU" w:eastAsia="fr-FR"/>
        </w:rPr>
        <w:t xml:space="preserve"> канавок (до наплавки металла) 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>не регламентированы. Удаление металла производится до полного удаления выявленных дефектов корпуса и обеспечения «чистой» поверхности под наплавку металла</w:t>
      </w:r>
      <w:r w:rsidR="00A822A5" w:rsidRPr="005D2B86">
        <w:rPr>
          <w:rFonts w:ascii="Calibri" w:hAnsi="Calibri" w:cs="Calibri"/>
          <w:color w:val="000000" w:themeColor="text1"/>
          <w:lang w:val="ru-RU" w:eastAsia="fr-FR"/>
        </w:rPr>
        <w:t xml:space="preserve"> толщиной не менее 1 мм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>;</w:t>
      </w:r>
    </w:p>
    <w:p w14:paraId="4761EE77" w14:textId="7E1AB009" w:rsidR="00BA04CD" w:rsidRPr="005D2B86" w:rsidRDefault="00BA04CD" w:rsidP="00776F88">
      <w:pPr>
        <w:pStyle w:val="a8"/>
        <w:numPr>
          <w:ilvl w:val="0"/>
          <w:numId w:val="37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Допустимое отклонение от плоскостности </w:t>
      </w:r>
      <w:proofErr w:type="spellStart"/>
      <w:r w:rsidRPr="005D2B86">
        <w:rPr>
          <w:rFonts w:ascii="Calibri" w:hAnsi="Calibri" w:cs="Calibri"/>
          <w:color w:val="000000" w:themeColor="text1"/>
          <w:lang w:val="ru-RU" w:eastAsia="fr-FR"/>
        </w:rPr>
        <w:t>торцев</w:t>
      </w:r>
      <w:proofErr w:type="spellEnd"/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 xml:space="preserve">при фрезеровании 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>0.</w:t>
      </w:r>
      <w:r w:rsidR="00082A9F">
        <w:rPr>
          <w:rFonts w:ascii="Calibri" w:hAnsi="Calibri" w:cs="Calibri"/>
          <w:color w:val="000000" w:themeColor="text1"/>
          <w:lang w:val="ru-RU" w:eastAsia="fr-FR"/>
        </w:rPr>
        <w:t>05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мм. 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 xml:space="preserve">Шероховатость при фрезеровании </w:t>
      </w:r>
      <w:r w:rsidR="00E6266A" w:rsidRPr="005D2B86">
        <w:rPr>
          <w:rFonts w:ascii="Calibri" w:hAnsi="Calibri" w:cs="Calibri"/>
          <w:color w:val="000000" w:themeColor="text1"/>
          <w:lang w:eastAsia="fr-FR"/>
        </w:rPr>
        <w:t>Ra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 xml:space="preserve"> 3.2 мкм. 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>Уступы не допускаются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>;</w:t>
      </w:r>
    </w:p>
    <w:p w14:paraId="6082EDE9" w14:textId="4D8B14BF" w:rsidR="00543983" w:rsidRPr="005D2B86" w:rsidRDefault="003D3FC0" w:rsidP="00BA04CD">
      <w:pPr>
        <w:pStyle w:val="a8"/>
        <w:numPr>
          <w:ilvl w:val="0"/>
          <w:numId w:val="37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Допуски на </w:t>
      </w:r>
      <w:r w:rsidR="001C0818" w:rsidRPr="005D2B86">
        <w:rPr>
          <w:rFonts w:ascii="Calibri" w:hAnsi="Calibri" w:cs="Calibri"/>
          <w:color w:val="000000" w:themeColor="text1"/>
          <w:lang w:val="ru-RU" w:eastAsia="fr-FR"/>
        </w:rPr>
        <w:t>осевые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</w:t>
      </w:r>
      <w:r w:rsidR="00543983" w:rsidRPr="005D2B86">
        <w:rPr>
          <w:rFonts w:ascii="Calibri" w:hAnsi="Calibri" w:cs="Calibri"/>
          <w:color w:val="000000" w:themeColor="text1"/>
          <w:lang w:val="ru-RU" w:eastAsia="fr-FR"/>
        </w:rPr>
        <w:t xml:space="preserve">размеры при </w:t>
      </w:r>
      <w:r w:rsidR="00E75B75" w:rsidRPr="005D2B86">
        <w:rPr>
          <w:rFonts w:ascii="Calibri" w:hAnsi="Calibri" w:cs="Calibri"/>
          <w:color w:val="000000" w:themeColor="text1"/>
          <w:lang w:val="ru-RU" w:eastAsia="fr-FR"/>
        </w:rPr>
        <w:t>чистовом растачивании канавок</w:t>
      </w:r>
      <w:r w:rsidR="00543983" w:rsidRPr="005D2B86">
        <w:rPr>
          <w:rFonts w:ascii="Calibri" w:hAnsi="Calibri" w:cs="Calibri"/>
          <w:color w:val="000000" w:themeColor="text1"/>
          <w:lang w:val="ru-RU" w:eastAsia="fr-FR"/>
        </w:rPr>
        <w:t xml:space="preserve"> 0</w:t>
      </w:r>
      <w:r w:rsidR="00CC7040" w:rsidRPr="005D2B86">
        <w:rPr>
          <w:rFonts w:ascii="Calibri" w:hAnsi="Calibri" w:cs="Calibri"/>
          <w:color w:val="000000" w:themeColor="text1"/>
          <w:lang w:val="ru-RU" w:eastAsia="fr-FR"/>
        </w:rPr>
        <w:t>.025 … 0,1 мм</w:t>
      </w:r>
      <w:r w:rsidR="007116F2" w:rsidRPr="005D2B86">
        <w:rPr>
          <w:rFonts w:ascii="Calibri" w:hAnsi="Calibri" w:cs="Calibri"/>
          <w:color w:val="000000" w:themeColor="text1"/>
          <w:lang w:val="ru-RU" w:eastAsia="fr-FR"/>
        </w:rPr>
        <w:t xml:space="preserve"> (согласно чертежу)</w:t>
      </w:r>
    </w:p>
    <w:p w14:paraId="19EDFF94" w14:textId="5337FAC4" w:rsidR="007116F2" w:rsidRPr="005D2B86" w:rsidRDefault="00543983" w:rsidP="00BA04CD">
      <w:pPr>
        <w:pStyle w:val="a8"/>
        <w:numPr>
          <w:ilvl w:val="0"/>
          <w:numId w:val="37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>Допуски на</w:t>
      </w:r>
      <w:r w:rsidR="003D3FC0" w:rsidRPr="005D2B86">
        <w:rPr>
          <w:rFonts w:ascii="Calibri" w:hAnsi="Calibri" w:cs="Calibri"/>
          <w:color w:val="000000" w:themeColor="text1"/>
          <w:lang w:val="ru-RU" w:eastAsia="fr-FR"/>
        </w:rPr>
        <w:t xml:space="preserve"> диа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метральные размеры при </w:t>
      </w:r>
      <w:r w:rsidR="00E75B75" w:rsidRPr="005D2B86">
        <w:rPr>
          <w:rFonts w:ascii="Calibri" w:hAnsi="Calibri" w:cs="Calibri"/>
          <w:color w:val="000000" w:themeColor="text1"/>
          <w:lang w:val="ru-RU" w:eastAsia="fr-FR"/>
        </w:rPr>
        <w:t>чистовом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</w:t>
      </w:r>
      <w:r w:rsidR="00E75B75" w:rsidRPr="005D2B86">
        <w:rPr>
          <w:rFonts w:ascii="Calibri" w:hAnsi="Calibri" w:cs="Calibri"/>
          <w:color w:val="000000" w:themeColor="text1"/>
          <w:lang w:val="ru-RU" w:eastAsia="fr-FR"/>
        </w:rPr>
        <w:t>растачивании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 </w:t>
      </w:r>
      <w:r w:rsidR="00E75B75" w:rsidRPr="005D2B86">
        <w:rPr>
          <w:rFonts w:ascii="Calibri" w:hAnsi="Calibri" w:cs="Calibri"/>
          <w:color w:val="000000" w:themeColor="text1"/>
          <w:lang w:val="ru-RU" w:eastAsia="fr-FR"/>
        </w:rPr>
        <w:t xml:space="preserve">канавок и отверстий </w:t>
      </w:r>
      <w:r w:rsidRPr="005D2B86">
        <w:rPr>
          <w:rFonts w:ascii="Calibri" w:hAnsi="Calibri" w:cs="Calibri"/>
          <w:color w:val="000000" w:themeColor="text1"/>
          <w:lang w:val="ru-RU" w:eastAsia="fr-FR"/>
        </w:rPr>
        <w:t>0.025 … 0,075 мм</w:t>
      </w:r>
      <w:r w:rsidR="007116F2" w:rsidRPr="005D2B86">
        <w:rPr>
          <w:rFonts w:ascii="Calibri" w:hAnsi="Calibri" w:cs="Calibri"/>
          <w:color w:val="000000" w:themeColor="text1"/>
          <w:lang w:val="ru-RU" w:eastAsia="fr-FR"/>
        </w:rPr>
        <w:t xml:space="preserve"> (согласно чертежу)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>;</w:t>
      </w:r>
    </w:p>
    <w:p w14:paraId="5A7294E0" w14:textId="6F9650DD" w:rsidR="007116F2" w:rsidRDefault="00543983" w:rsidP="00BA04CD">
      <w:pPr>
        <w:pStyle w:val="a8"/>
        <w:numPr>
          <w:ilvl w:val="0"/>
          <w:numId w:val="37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lastRenderedPageBreak/>
        <w:t xml:space="preserve">Шероховатость поверхностей при </w:t>
      </w:r>
      <w:r w:rsidR="00E75B75" w:rsidRPr="005D2B86">
        <w:rPr>
          <w:rFonts w:ascii="Calibri" w:hAnsi="Calibri" w:cs="Calibri"/>
          <w:color w:val="000000" w:themeColor="text1"/>
          <w:lang w:val="ru-RU" w:eastAsia="fr-FR"/>
        </w:rPr>
        <w:t xml:space="preserve">чистовом растачивании </w:t>
      </w:r>
      <w:r w:rsidR="00CC7040" w:rsidRPr="005D2B86">
        <w:rPr>
          <w:rFonts w:ascii="Calibri" w:hAnsi="Calibri" w:cs="Calibri"/>
          <w:color w:val="000000" w:themeColor="text1"/>
          <w:lang w:val="ru-RU" w:eastAsia="fr-FR"/>
        </w:rPr>
        <w:t xml:space="preserve">1.25 … </w:t>
      </w:r>
      <w:r w:rsidR="00256A0C" w:rsidRPr="005D2B86">
        <w:rPr>
          <w:rFonts w:ascii="Calibri" w:hAnsi="Calibri" w:cs="Calibri"/>
          <w:color w:val="000000" w:themeColor="text1"/>
          <w:lang w:val="ru-RU" w:eastAsia="fr-FR"/>
        </w:rPr>
        <w:t>3.2</w:t>
      </w:r>
      <w:r w:rsidR="00CC7040" w:rsidRPr="005D2B86">
        <w:rPr>
          <w:rFonts w:ascii="Calibri" w:hAnsi="Calibri" w:cs="Calibri"/>
          <w:color w:val="000000" w:themeColor="text1"/>
          <w:lang w:val="ru-RU" w:eastAsia="fr-FR"/>
        </w:rPr>
        <w:t xml:space="preserve"> мкм </w:t>
      </w:r>
      <w:r w:rsidR="007116F2" w:rsidRPr="005D2B86">
        <w:rPr>
          <w:rFonts w:ascii="Calibri" w:hAnsi="Calibri" w:cs="Calibri"/>
          <w:color w:val="000000" w:themeColor="text1"/>
          <w:lang w:val="ru-RU" w:eastAsia="fr-FR"/>
        </w:rPr>
        <w:t>(согласно чертежу)</w:t>
      </w:r>
      <w:r w:rsidR="00E6266A" w:rsidRPr="005D2B86">
        <w:rPr>
          <w:rFonts w:ascii="Calibri" w:hAnsi="Calibri" w:cs="Calibri"/>
          <w:color w:val="000000" w:themeColor="text1"/>
          <w:lang w:val="ru-RU" w:eastAsia="fr-FR"/>
        </w:rPr>
        <w:t>;</w:t>
      </w:r>
    </w:p>
    <w:p w14:paraId="74A91B61" w14:textId="77777777" w:rsidR="00590CC7" w:rsidRDefault="00590CC7" w:rsidP="00590CC7">
      <w:pPr>
        <w:pStyle w:val="a8"/>
        <w:ind w:left="1134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</w:p>
    <w:p w14:paraId="597C0ABD" w14:textId="6303C55A" w:rsidR="00590CC7" w:rsidRPr="005D2B86" w:rsidRDefault="00590CC7" w:rsidP="00FB7BC5">
      <w:pPr>
        <w:pStyle w:val="a8"/>
        <w:numPr>
          <w:ilvl w:val="0"/>
          <w:numId w:val="40"/>
        </w:numPr>
        <w:spacing w:before="240" w:after="240"/>
        <w:ind w:left="992" w:hanging="635"/>
        <w:contextualSpacing w:val="0"/>
        <w:rPr>
          <w:rFonts w:ascii="Calibri" w:hAnsi="Calibri" w:cs="Calibri"/>
          <w:b/>
          <w:lang w:val="ru-RU" w:eastAsia="fr-FR"/>
        </w:rPr>
      </w:pPr>
      <w:r>
        <w:rPr>
          <w:rFonts w:ascii="Calibri" w:hAnsi="Calibri" w:cs="Calibri"/>
          <w:b/>
          <w:lang w:val="ru-RU" w:eastAsia="fr-FR"/>
        </w:rPr>
        <w:t>Требования к поставщикам</w:t>
      </w:r>
    </w:p>
    <w:p w14:paraId="37C6D70C" w14:textId="77777777" w:rsidR="004A4B1F" w:rsidRPr="004A4B1F" w:rsidRDefault="004A4B1F" w:rsidP="004A4B1F">
      <w:pPr>
        <w:pStyle w:val="a8"/>
        <w:numPr>
          <w:ilvl w:val="0"/>
          <w:numId w:val="42"/>
        </w:numPr>
        <w:ind w:left="1134" w:hanging="708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4A4B1F">
        <w:rPr>
          <w:rFonts w:ascii="Calibri" w:hAnsi="Calibri" w:cs="Calibri"/>
          <w:color w:val="000000" w:themeColor="text1"/>
          <w:lang w:val="ru-RU" w:eastAsia="fr-FR"/>
        </w:rPr>
        <w:t xml:space="preserve">Использование подходящих методов выполнения работ. Работы, осуществляемые с целью исполнения указанного в контракте объема работ, должны соответствовать всем применимым нормативным и законодательным требованиям, специальные процессы должны быть аттестованы и подвергнуты постоянному мониторингу и </w:t>
      </w:r>
      <w:proofErr w:type="spellStart"/>
      <w:r w:rsidRPr="004A4B1F">
        <w:rPr>
          <w:rFonts w:ascii="Calibri" w:hAnsi="Calibri" w:cs="Calibri"/>
          <w:color w:val="000000" w:themeColor="text1"/>
          <w:lang w:val="ru-RU" w:eastAsia="fr-FR"/>
        </w:rPr>
        <w:t>валидации</w:t>
      </w:r>
      <w:proofErr w:type="spellEnd"/>
    </w:p>
    <w:p w14:paraId="6234A626" w14:textId="59C11765" w:rsidR="004A4B1F" w:rsidRPr="004A4B1F" w:rsidRDefault="004A4B1F" w:rsidP="004A4B1F">
      <w:pPr>
        <w:pStyle w:val="a8"/>
        <w:numPr>
          <w:ilvl w:val="0"/>
          <w:numId w:val="42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4A4B1F">
        <w:rPr>
          <w:rFonts w:ascii="Calibri" w:hAnsi="Calibri" w:cs="Calibri"/>
          <w:color w:val="000000" w:themeColor="text1"/>
          <w:lang w:val="ru-RU" w:eastAsia="fr-FR"/>
        </w:rPr>
        <w:t xml:space="preserve">Использование подходящих расходных материалов и сырья, что должно быть подтверждено наличием сертификатов соответствия, деклараций о </w:t>
      </w:r>
      <w:r w:rsidR="00C32078" w:rsidRPr="004A4B1F">
        <w:rPr>
          <w:rFonts w:ascii="Calibri" w:hAnsi="Calibri" w:cs="Calibri"/>
          <w:color w:val="000000" w:themeColor="text1"/>
          <w:lang w:val="ru-RU" w:eastAsia="fr-FR"/>
        </w:rPr>
        <w:t>соответствии (</w:t>
      </w:r>
      <w:r w:rsidRPr="004A4B1F">
        <w:rPr>
          <w:rFonts w:ascii="Calibri" w:hAnsi="Calibri" w:cs="Calibri"/>
          <w:color w:val="000000" w:themeColor="text1"/>
          <w:lang w:val="ru-RU" w:eastAsia="fr-FR"/>
        </w:rPr>
        <w:t>там, где применимо), паспортами качества, протоколами испытаний и т.д.</w:t>
      </w:r>
    </w:p>
    <w:p w14:paraId="18D6E1E3" w14:textId="77777777" w:rsidR="004A4B1F" w:rsidRPr="004A4B1F" w:rsidRDefault="004A4B1F" w:rsidP="004A4B1F">
      <w:pPr>
        <w:pStyle w:val="a8"/>
        <w:numPr>
          <w:ilvl w:val="0"/>
          <w:numId w:val="42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4A4B1F">
        <w:rPr>
          <w:rFonts w:ascii="Calibri" w:hAnsi="Calibri" w:cs="Calibri"/>
          <w:color w:val="000000" w:themeColor="text1"/>
          <w:lang w:val="ru-RU" w:eastAsia="fr-FR"/>
        </w:rPr>
        <w:t>Использование оборудования, подходящего для выполнения конкретного вида работ. Оборудование должно соответствовать всем применимым нормативным и законодательным требованиям, быть исправным в момент выполнения работ</w:t>
      </w:r>
    </w:p>
    <w:p w14:paraId="06A49264" w14:textId="77777777" w:rsidR="004A4B1F" w:rsidRPr="004A4B1F" w:rsidRDefault="004A4B1F" w:rsidP="004A4B1F">
      <w:pPr>
        <w:pStyle w:val="a8"/>
        <w:numPr>
          <w:ilvl w:val="0"/>
          <w:numId w:val="42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4A4B1F">
        <w:rPr>
          <w:rFonts w:ascii="Calibri" w:hAnsi="Calibri" w:cs="Calibri"/>
          <w:color w:val="000000" w:themeColor="text1"/>
          <w:lang w:val="ru-RU" w:eastAsia="fr-FR"/>
        </w:rPr>
        <w:t xml:space="preserve">Использование подходящих средств мониторинга и измерения. Там, где это требуется и применимо, средства мониторинга и измерения должны быть </w:t>
      </w:r>
      <w:proofErr w:type="spellStart"/>
      <w:r w:rsidRPr="004A4B1F">
        <w:rPr>
          <w:rFonts w:ascii="Calibri" w:hAnsi="Calibri" w:cs="Calibri"/>
          <w:color w:val="000000" w:themeColor="text1"/>
          <w:lang w:val="ru-RU" w:eastAsia="fr-FR"/>
        </w:rPr>
        <w:t>поверены</w:t>
      </w:r>
      <w:proofErr w:type="spellEnd"/>
      <w:r w:rsidRPr="004A4B1F">
        <w:rPr>
          <w:rFonts w:ascii="Calibri" w:hAnsi="Calibri" w:cs="Calibri"/>
          <w:color w:val="000000" w:themeColor="text1"/>
          <w:lang w:val="ru-RU" w:eastAsia="fr-FR"/>
        </w:rPr>
        <w:t>/калиброваны, свидетельства поверки/калибровки должны быть актуальны в момент проведения работ, средства мониторинга и измерения должны быть исправны и защищены от регулировок</w:t>
      </w:r>
    </w:p>
    <w:p w14:paraId="7290C065" w14:textId="77777777" w:rsidR="004A4B1F" w:rsidRPr="004A4B1F" w:rsidRDefault="004A4B1F" w:rsidP="004A4B1F">
      <w:pPr>
        <w:pStyle w:val="a8"/>
        <w:numPr>
          <w:ilvl w:val="0"/>
          <w:numId w:val="42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4A4B1F">
        <w:rPr>
          <w:rFonts w:ascii="Calibri" w:hAnsi="Calibri" w:cs="Calibri"/>
          <w:color w:val="000000" w:themeColor="text1"/>
          <w:lang w:val="ru-RU" w:eastAsia="fr-FR"/>
        </w:rPr>
        <w:t>Привлечение персонала, обладающего компетенцией, достаточной для выполнения указанного объема работ. Квалификация персонала должна быть подтверждена наличием удостоверений о повышении квалификации, допусками к отдельным видам работ, свидетельствами об аттестации и т.д.</w:t>
      </w:r>
    </w:p>
    <w:p w14:paraId="3631DA21" w14:textId="77777777" w:rsidR="004A4B1F" w:rsidRPr="004A4B1F" w:rsidRDefault="004A4B1F" w:rsidP="004A4B1F">
      <w:pPr>
        <w:pStyle w:val="a8"/>
        <w:numPr>
          <w:ilvl w:val="0"/>
          <w:numId w:val="42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4A4B1F">
        <w:rPr>
          <w:rFonts w:ascii="Calibri" w:hAnsi="Calibri" w:cs="Calibri"/>
          <w:color w:val="000000" w:themeColor="text1"/>
          <w:lang w:val="ru-RU" w:eastAsia="fr-FR"/>
        </w:rPr>
        <w:t>Привлечение для выполнения работ субподрядчиков, к которым применимы все выше обозначенные требования и прошедших согласование с Заказчиком. Все процессы, переданные на выполнение сторонней организации, должны находиться под управлением поставщика.</w:t>
      </w:r>
    </w:p>
    <w:p w14:paraId="3189EC25" w14:textId="77777777" w:rsidR="004A4B1F" w:rsidRPr="004A4B1F" w:rsidRDefault="004A4B1F" w:rsidP="004A4B1F">
      <w:pPr>
        <w:pStyle w:val="a8"/>
        <w:numPr>
          <w:ilvl w:val="0"/>
          <w:numId w:val="42"/>
        </w:numPr>
        <w:ind w:left="1134" w:hanging="777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4A4B1F">
        <w:rPr>
          <w:rFonts w:ascii="Calibri" w:hAnsi="Calibri" w:cs="Calibri"/>
          <w:color w:val="000000" w:themeColor="text1"/>
          <w:lang w:val="ru-RU" w:eastAsia="fr-FR"/>
        </w:rPr>
        <w:t>Все записи, удостоверяющие соответствие выполняемых работ предъявляемым требованиям, должны поддерживаться в рабочем состоянии.</w:t>
      </w:r>
    </w:p>
    <w:p w14:paraId="711AF795" w14:textId="208C7BDC" w:rsidR="00590CC7" w:rsidRPr="005D2B86" w:rsidRDefault="00590CC7" w:rsidP="00590CC7">
      <w:pPr>
        <w:pStyle w:val="a8"/>
        <w:ind w:left="1134"/>
        <w:contextualSpacing w:val="0"/>
        <w:jc w:val="both"/>
        <w:rPr>
          <w:rFonts w:ascii="Calibri" w:hAnsi="Calibri" w:cs="Calibri"/>
          <w:color w:val="000000" w:themeColor="text1"/>
          <w:lang w:val="ru-RU" w:eastAsia="fr-FR"/>
        </w:rPr>
      </w:pPr>
    </w:p>
    <w:p w14:paraId="4EEB9E6F" w14:textId="419FAECE" w:rsidR="00BA04CD" w:rsidRPr="005D2B86" w:rsidRDefault="00C32078" w:rsidP="00537A70">
      <w:pPr>
        <w:jc w:val="center"/>
        <w:rPr>
          <w:rFonts w:ascii="Calibri" w:hAnsi="Calibri" w:cs="Calibri"/>
          <w:b/>
          <w:lang w:val="ru-RU" w:eastAsia="fr-FR"/>
        </w:rPr>
      </w:pPr>
      <w:r>
        <w:rPr>
          <w:rFonts w:ascii="Calibri" w:hAnsi="Calibri" w:cs="Calibri"/>
          <w:b/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601E709" wp14:editId="3C57DC14">
                <wp:simplePos x="0" y="0"/>
                <wp:positionH relativeFrom="column">
                  <wp:posOffset>4037965</wp:posOffset>
                </wp:positionH>
                <wp:positionV relativeFrom="paragraph">
                  <wp:posOffset>2654300</wp:posOffset>
                </wp:positionV>
                <wp:extent cx="0" cy="109728"/>
                <wp:effectExtent l="19050" t="0" r="19050" b="24130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972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CB70782" id="Прямая соединительная линия 10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7.95pt,209pt" to="317.95pt,2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lmq7QEAAPcDAAAOAAAAZHJzL2Uyb0RvYy54bWysU0uO1DAQ3SNxB8t7OklLwzRRp2cxI9gg&#10;aPE5gMexO5b8k2066R2wRuojcAUWII00wBmSG1F2MpkRICEQG6dcVe9V1XNlfdYpifbMeWF0hYtF&#10;jhHT1NRC7yr8+tXjByuMfCC6JtJoVuED8/hsc//eurUlW5rGyJo5BCTal62tcBOCLbPM04Yp4hfG&#10;Mg1BbpwiAa5ul9WOtMCuZLbM84dZa1xtnaHMe/BejEG8SfycMxqec+5ZQLLC0FtIp0vnZTyzzZqU&#10;O0dsI+jUBvmHLhQRGorOVBckEPTGiV+olKDOeMPDghqVGc4FZWkGmKbIf5rmZUMsS7OAON7OMvn/&#10;R0uf7bcOiRreDuTRRMEb9R+Ht8Ox/9p/Go5oeNd/77/0n/ur/lt/NbwH+3r4AHYM9teT+4gADlq2&#10;1pdAea63brp5u3VRmI47Fb8wMuqS/odZf9YFREcnBW+RPzpdriJddouzzocnzCgUjQpLoaMypCT7&#10;pz6MqTcp0S01aiu8XJ2cniSi2NjYSrLCQbIx7QXjMD4ULxJdWjx2Lh3aE1gZQinToZh6kRqyI4wL&#10;KWdg/mfglB+hLC3l34BnRKpsdJjBSmjjflc9dDct8zEfpLwzdzQvTX1Ij5QCsF1J7elPiOt7957g&#10;t//r5gcAAAD//wMAUEsDBBQABgAIAAAAIQCbzVq83gAAAAsBAAAPAAAAZHJzL2Rvd25yZXYueG1s&#10;TI/LTsMwEEX3SPyDNUjsqFOSPghxqoLEhq5aUMXSiYfEIh6H2G0DX89ULGA5d47uo1iNrhNHHIL1&#10;pGA6SUAg1d5YahS8vjzdLEGEqMnozhMq+MIAq/LyotC58Sfa4nEXG8EmFHKtoI2xz6UMdYtOh4nv&#10;kfj37genI59DI82gT2zuOnmbJHPptCVOaHWPjy3WH7uDU/BQZd+je9vjtgnrzD7bhf7cbJS6vhrX&#10;9yAijvEPhnN9rg4ld6r8gUwQnYJ5OrtjVEE2XfIoJn6VipV0loIsC/l/Q/kDAAD//wMAUEsBAi0A&#10;FAAGAAgAAAAhALaDOJL+AAAA4QEAABMAAAAAAAAAAAAAAAAAAAAAAFtDb250ZW50X1R5cGVzXS54&#10;bWxQSwECLQAUAAYACAAAACEAOP0h/9YAAACUAQAACwAAAAAAAAAAAAAAAAAvAQAAX3JlbHMvLnJl&#10;bHNQSwECLQAUAAYACAAAACEA3i5Zqu0BAAD3AwAADgAAAAAAAAAAAAAAAAAuAgAAZHJzL2Uyb0Rv&#10;Yy54bWxQSwECLQAUAAYACAAAACEAm81avN4AAAALAQAADwAAAAAAAAAAAAAAAABHBAAAZHJzL2Rv&#10;d25yZXYueG1sUEsFBgAAAAAEAAQA8wAAAFIFAAAAAA==&#10;" strokecolor="#5b9bd5 [3204]" strokeweight="2.25pt">
                <v:stroke joinstyle="miter"/>
              </v:line>
            </w:pict>
          </mc:Fallback>
        </mc:AlternateContent>
      </w:r>
      <w:r>
        <w:rPr>
          <w:rFonts w:ascii="Calibri" w:hAnsi="Calibri" w:cs="Calibri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8C11E24" wp14:editId="5911E266">
                <wp:simplePos x="0" y="0"/>
                <wp:positionH relativeFrom="column">
                  <wp:posOffset>2590165</wp:posOffset>
                </wp:positionH>
                <wp:positionV relativeFrom="paragraph">
                  <wp:posOffset>2762250</wp:posOffset>
                </wp:positionV>
                <wp:extent cx="1447800" cy="1270"/>
                <wp:effectExtent l="19050" t="19050" r="0" b="36830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47800" cy="127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7DD44F2" id="Прямая соединительная линия 9" o:spid="_x0000_s1026" style="position:absolute;flip:x 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3.95pt,217.5pt" to="317.95pt,2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6j3AAIAAA0EAAAOAAAAZHJzL2Uyb0RvYy54bWysU82O0zAQviPxDpbvNGm1S7tR0z3sCjgg&#10;qPi7ex27seQ/2aZJb8AZqY/AK+wBpJUWeIbkjRg7bUCAhEBcrPHMfJ9nvhkvz1sl0ZY5L4wu8XSS&#10;Y8Q0NZXQmxK/fPHg3gIjH4iuiDSalXjHPD5f3b2zbGzBZqY2smIOAYn2RWNLXIdgiyzztGaK+Imx&#10;TEOQG6dIgKvbZJUjDbArmc3y/H7WGFdZZyjzHryXQxCvEj/njIannHsWkCwx1BbS6dJ5Fc9stSTF&#10;xhFbC3oog/xDFYoIDY+OVJckEPTaiV+olKDOeMPDhBqVGc4FZakH6Gaa/9TN85pYlnoBcbwdZfL/&#10;j5Y+2a4dElWJzzDSRMGIug/9m37ffe6u+z3q33Zfu0/dx+6m+9Ld9O/Avu3fgx2D3e3BvUdnUcnG&#10;+gIIL/TaHW7erl2UpeVOIS6FfQRLgpP1KloxBiKgNk1kN06EtQFRcE5PTuaLHAZHITadzdPAsoEv&#10;Yq3z4SEzCkWjxFLoqBcpyPaxD1ADpB5Toltq1JR4tjidn8Z6s1jwUGKywk6yIe0Z4yBKLCDRpXVk&#10;F9KhLYFFIpQyHaaJIpJCdoRxIeUIzP8MPORHKEur+jfgEZFeNjqMYCW0cb97PbTHkvmQf1Rg6DtK&#10;cGWqXRpekgZ2Lkl4+B9xqX+8J/j3X7z6BgAA//8DAFBLAwQUAAYACAAAACEA7eBIkN8AAAALAQAA&#10;DwAAAGRycy9kb3ducmV2LnhtbEyPQU/DMAyF70j8h8hI3FjCxgYrTSeEVAkhcdjgsGOWmLascaom&#10;Xcu/x3AZN/v56fl7+WbyrThhH5tAGm5nCgSSDa6hSsPHe3nzACImQ860gVDDN0bYFJcXuclcGGmL&#10;p12qBIdQzIyGOqUukzLaGr2Js9Ah8e0z9N4kXvtKut6MHO5bOVdqJb1piD/UpsPnGu1xN3gN0u6P&#10;6tXZl3IYvdqXYV1tv960vr6anh5BJJzS2Qy/+IwOBTMdwkAuilbDnbpfs5WHxZJLsWO1WLJy+FPm&#10;IItc/u9Q/AAAAP//AwBQSwECLQAUAAYACAAAACEAtoM4kv4AAADhAQAAEwAAAAAAAAAAAAAAAAAA&#10;AAAAW0NvbnRlbnRfVHlwZXNdLnhtbFBLAQItABQABgAIAAAAIQA4/SH/1gAAAJQBAAALAAAAAAAA&#10;AAAAAAAAAC8BAABfcmVscy8ucmVsc1BLAQItABQABgAIAAAAIQDdQ6j3AAIAAA0EAAAOAAAAAAAA&#10;AAAAAAAAAC4CAABkcnMvZTJvRG9jLnhtbFBLAQItABQABgAIAAAAIQDt4EiQ3wAAAAsBAAAPAAAA&#10;AAAAAAAAAAAAAFoEAABkcnMvZG93bnJldi54bWxQSwUGAAAAAAQABADzAAAAZgUAAAAA&#10;" strokecolor="#5b9bd5 [3204]" strokeweight="2.25pt">
                <v:stroke joinstyle="miter"/>
              </v:line>
            </w:pict>
          </mc:Fallback>
        </mc:AlternateContent>
      </w:r>
      <w:r>
        <w:rPr>
          <w:rFonts w:ascii="Calibri" w:hAnsi="Calibri" w:cs="Calibri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4614EB1" wp14:editId="64A81C8E">
                <wp:simplePos x="0" y="0"/>
                <wp:positionH relativeFrom="column">
                  <wp:posOffset>2592095</wp:posOffset>
                </wp:positionH>
                <wp:positionV relativeFrom="paragraph">
                  <wp:posOffset>2655113</wp:posOffset>
                </wp:positionV>
                <wp:extent cx="0" cy="109728"/>
                <wp:effectExtent l="19050" t="0" r="19050" b="24130"/>
                <wp:wrapNone/>
                <wp:docPr id="1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972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0ECE9FC" id="Прямая соединительная линия 1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4.1pt,209.05pt" to="204.1pt,21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ZMf7AEAAPUDAAAOAAAAZHJzL2Uyb0RvYy54bWysU0uO1DAQ3SNxB8t7OklLwzRRp2cxI9gg&#10;aPE5gMexO5b8k2066R2wRuojcAUWII00wBmSG1F2MpkRICEQG6dcVe9V1XNlfdYpifbMeWF0hYtF&#10;jhHT1NRC7yr8+tXjByuMfCC6JtJoVuED8/hsc//eurUlW5rGyJo5BCTal62tcBOCLbPM04Yp4hfG&#10;Mg1BbpwiAa5ul9WOtMCuZLbM84dZa1xtnaHMe/BejEG8SfycMxqec+5ZQLLC0FtIp0vnZTyzzZqU&#10;O0dsI+jUBvmHLhQRGorOVBckEPTGiV+olKDOeMPDghqVGc4FZWkGmKbIf5rmZUMsS7OAON7OMvn/&#10;R0uf7bcOiRreDiNNFDxR/3F4Oxz7r/2n4YiGd/33/kv/ub/qv/VXw3uwr4cPYMdgfz25j6iISrbW&#10;l0B4rrduunm7dVGWjjsVvzAw6pL6h1l91gVERycFb5E/Ol2uIl12i7POhyfMKBSNCkuhoy6kJPun&#10;PoypNynRLTVqK7xcnZyeJKLY2NhKssJBsjHtBeMwPBQvEl1aO3YuHdoTWBhCKdMhjQa9SA3ZEcaF&#10;lDMw/zNwyo9Qllbyb8AzIlU2OsxgJbRxv6seupuW+ZgPUt6ZO5qXpj6kR0oB2K2k9vQfxOW9e0/w&#10;27918wMAAP//AwBQSwMEFAAGAAgAAAAhAFtSHxveAAAACwEAAA8AAABkcnMvZG93bnJldi54bWxM&#10;j0FPwzAMhe9I/IfISNxY2lGgKk2ngcSFnTYQ4ug2pq1onNJkW+HXY8QBbs9+T8+fy9XsBnWgKfSe&#10;DaSLBBRx423PrYHnp4eLHFSIyBYHz2TgkwKsqtOTEgvrj7ylwy62Sko4FGigi3EstA5NRw7Dwo/E&#10;4r35yWGUcWq1nfAo5W7QyyS51g57lgsdjnTfUfO+2zsDd3X2NbvXF9q2YZ31j/0Nfmw2xpyfzetb&#10;UJHm+BeGH3xBh0qYar9nG9RgIEvypURFpHkKShK/m1rE5VUGuir1/x+qbwAAAP//AwBQSwECLQAU&#10;AAYACAAAACEAtoM4kv4AAADhAQAAEwAAAAAAAAAAAAAAAAAAAAAAW0NvbnRlbnRfVHlwZXNdLnht&#10;bFBLAQItABQABgAIAAAAIQA4/SH/1gAAAJQBAAALAAAAAAAAAAAAAAAAAC8BAABfcmVscy8ucmVs&#10;c1BLAQItABQABgAIAAAAIQALOZMf7AEAAPUDAAAOAAAAAAAAAAAAAAAAAC4CAABkcnMvZTJvRG9j&#10;LnhtbFBLAQItABQABgAIAAAAIQBbUh8b3gAAAAsBAAAPAAAAAAAAAAAAAAAAAEYEAABkcnMvZG93&#10;bnJldi54bWxQSwUGAAAAAAQABADzAAAAUQUAAAAA&#10;" strokecolor="#5b9bd5 [3204]" strokeweight="2.25pt">
                <v:stroke joinstyle="miter"/>
              </v:line>
            </w:pict>
          </mc:Fallback>
        </mc:AlternateContent>
      </w:r>
      <w:r w:rsidR="0083284A">
        <w:rPr>
          <w:rFonts w:ascii="Calibri" w:hAnsi="Calibri" w:cs="Calibri"/>
          <w:b/>
          <w:noProof/>
          <w:lang w:val="ru-RU" w:eastAsia="ru-RU"/>
        </w:rPr>
        <w:drawing>
          <wp:inline distT="0" distB="0" distL="0" distR="0" wp14:anchorId="145941FD" wp14:editId="1C71DC9E">
            <wp:extent cx="6144895" cy="4455160"/>
            <wp:effectExtent l="0" t="0" r="8255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89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65987" w14:textId="77777777" w:rsidR="008802AB" w:rsidRPr="005D2B86" w:rsidRDefault="008040F7" w:rsidP="008040F7">
      <w:pPr>
        <w:pStyle w:val="a8"/>
        <w:ind w:left="0"/>
        <w:jc w:val="center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>Рисунок 5.2.1 – Поверхности корпуса, подлежащие обработке при ремонте</w:t>
      </w:r>
    </w:p>
    <w:p w14:paraId="67F544CA" w14:textId="1CD890E0" w:rsidR="00207774" w:rsidRPr="005D2B86" w:rsidRDefault="00C32078" w:rsidP="006C3A1A">
      <w:pPr>
        <w:pStyle w:val="a8"/>
        <w:spacing w:after="120"/>
        <w:ind w:left="-567"/>
        <w:contextualSpacing w:val="0"/>
        <w:jc w:val="center"/>
        <w:rPr>
          <w:rFonts w:ascii="Calibri" w:hAnsi="Calibri" w:cs="Calibri"/>
          <w:color w:val="000000" w:themeColor="text1"/>
          <w:lang w:val="ru-RU" w:eastAsia="fr-FR"/>
        </w:rPr>
      </w:pPr>
      <w:r>
        <w:rPr>
          <w:rFonts w:ascii="Calibri" w:hAnsi="Calibri" w:cs="Calibri"/>
          <w:noProof/>
          <w:color w:val="000000" w:themeColor="text1"/>
          <w:lang w:val="ru-RU" w:eastAsia="ru-RU"/>
        </w:rPr>
        <w:lastRenderedPageBreak/>
        <w:drawing>
          <wp:inline distT="0" distB="0" distL="0" distR="0" wp14:anchorId="44EA5D3D" wp14:editId="64192684">
            <wp:extent cx="6126480" cy="4297680"/>
            <wp:effectExtent l="0" t="0" r="7620" b="762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CF4CA" w14:textId="319ED598" w:rsidR="00207774" w:rsidRPr="005D2B86" w:rsidRDefault="00207774" w:rsidP="00207774">
      <w:pPr>
        <w:pStyle w:val="a8"/>
        <w:ind w:left="0"/>
        <w:jc w:val="center"/>
        <w:rPr>
          <w:rFonts w:ascii="Calibri" w:hAnsi="Calibri" w:cs="Calibri"/>
          <w:color w:val="000000" w:themeColor="text1"/>
          <w:lang w:val="ru-RU" w:eastAsia="fr-FR"/>
        </w:rPr>
      </w:pPr>
      <w:r w:rsidRPr="005D2B86">
        <w:rPr>
          <w:rFonts w:ascii="Calibri" w:hAnsi="Calibri" w:cs="Calibri"/>
          <w:color w:val="000000" w:themeColor="text1"/>
          <w:lang w:val="ru-RU" w:eastAsia="fr-FR"/>
        </w:rPr>
        <w:t xml:space="preserve">Рисунок 5.2.2 – Фрагмент чертежа корпуса </w:t>
      </w:r>
      <w:r w:rsidR="0085430F">
        <w:rPr>
          <w:rFonts w:ascii="Calibri" w:hAnsi="Calibri" w:cs="Calibri"/>
          <w:color w:val="000000" w:themeColor="text1"/>
          <w:lang w:val="ru-RU" w:eastAsia="fr-FR"/>
        </w:rPr>
        <w:t>ТВД</w:t>
      </w:r>
    </w:p>
    <w:p w14:paraId="5427C971" w14:textId="77777777" w:rsidR="00207774" w:rsidRPr="005D2B86" w:rsidRDefault="00207774" w:rsidP="008040F7">
      <w:pPr>
        <w:pStyle w:val="a8"/>
        <w:ind w:left="0"/>
        <w:jc w:val="center"/>
        <w:rPr>
          <w:rFonts w:ascii="Calibri" w:hAnsi="Calibri" w:cs="Calibri"/>
          <w:color w:val="000000" w:themeColor="text1"/>
          <w:lang w:val="ru-RU" w:eastAsia="fr-FR"/>
        </w:rPr>
      </w:pPr>
    </w:p>
    <w:p w14:paraId="1567C8A6" w14:textId="77777777" w:rsidR="001A3A05" w:rsidRPr="005D2B86" w:rsidRDefault="001A3A05" w:rsidP="00C51D55">
      <w:pPr>
        <w:pStyle w:val="1"/>
      </w:pPr>
      <w:bookmarkStart w:id="6" w:name="_Toc354135191"/>
      <w:bookmarkStart w:id="7" w:name="_Toc447271084"/>
      <w:bookmarkStart w:id="8" w:name="_Toc522543588"/>
      <w:r w:rsidRPr="005D2B86">
        <w:t>дополнительные ТЕХНИЧЕСКИЕ ТРЕБОВАНИЯ</w:t>
      </w:r>
      <w:bookmarkEnd w:id="6"/>
      <w:bookmarkEnd w:id="7"/>
      <w:bookmarkEnd w:id="8"/>
    </w:p>
    <w:p w14:paraId="49893E8D" w14:textId="3435C064" w:rsidR="00AF7521" w:rsidRDefault="00E943A4" w:rsidP="00172868">
      <w:pPr>
        <w:pStyle w:val="a8"/>
        <w:numPr>
          <w:ilvl w:val="0"/>
          <w:numId w:val="35"/>
        </w:numPr>
        <w:spacing w:after="0"/>
        <w:ind w:left="284" w:firstLine="0"/>
        <w:jc w:val="both"/>
        <w:rPr>
          <w:rFonts w:ascii="Calibri" w:hAnsi="Calibri" w:cs="Calibri"/>
          <w:lang w:val="ru-RU" w:eastAsia="fr-FR"/>
        </w:rPr>
      </w:pPr>
      <w:r w:rsidRPr="00D3034E">
        <w:rPr>
          <w:rFonts w:ascii="Calibri" w:hAnsi="Calibri" w:cs="Calibri"/>
          <w:lang w:val="ru-RU" w:eastAsia="fr-FR"/>
        </w:rPr>
        <w:t xml:space="preserve">Исполнитель своевременно извещает Заказчика обо всех </w:t>
      </w:r>
      <w:r w:rsidR="0012288C" w:rsidRPr="00D3034E">
        <w:rPr>
          <w:rFonts w:ascii="Calibri" w:hAnsi="Calibri" w:cs="Calibri"/>
          <w:lang w:val="ru-RU" w:eastAsia="fr-FR"/>
        </w:rPr>
        <w:t>несоответствиях</w:t>
      </w:r>
      <w:r w:rsidRPr="00D3034E">
        <w:rPr>
          <w:rFonts w:ascii="Calibri" w:hAnsi="Calibri" w:cs="Calibri"/>
          <w:lang w:val="ru-RU" w:eastAsia="fr-FR"/>
        </w:rPr>
        <w:t xml:space="preserve">, выявленных </w:t>
      </w:r>
      <w:r w:rsidR="0012288C" w:rsidRPr="00D3034E">
        <w:rPr>
          <w:rFonts w:ascii="Calibri" w:hAnsi="Calibri" w:cs="Calibri"/>
          <w:lang w:val="ru-RU" w:eastAsia="fr-FR"/>
        </w:rPr>
        <w:t>в процессе ремонта</w:t>
      </w:r>
      <w:r w:rsidRPr="00D3034E">
        <w:rPr>
          <w:rFonts w:ascii="Calibri" w:hAnsi="Calibri" w:cs="Calibri"/>
          <w:lang w:val="ru-RU" w:eastAsia="fr-FR"/>
        </w:rPr>
        <w:t>.</w:t>
      </w:r>
    </w:p>
    <w:p w14:paraId="0D22962C" w14:textId="758A3420" w:rsidR="00C51D55" w:rsidRDefault="00C51D55" w:rsidP="00C51D55">
      <w:pPr>
        <w:spacing w:after="0"/>
        <w:jc w:val="both"/>
        <w:rPr>
          <w:rFonts w:ascii="Calibri" w:hAnsi="Calibri" w:cs="Calibri"/>
          <w:lang w:val="ru-RU" w:eastAsia="fr-FR"/>
        </w:rPr>
      </w:pPr>
    </w:p>
    <w:p w14:paraId="51FE990C" w14:textId="0783C2BB" w:rsidR="00C51D55" w:rsidRDefault="00C51D55" w:rsidP="00C51D55">
      <w:pPr>
        <w:spacing w:after="0"/>
        <w:jc w:val="both"/>
        <w:rPr>
          <w:rFonts w:ascii="Calibri" w:hAnsi="Calibri" w:cs="Calibri"/>
          <w:lang w:val="ru-RU" w:eastAsia="fr-FR"/>
        </w:rPr>
      </w:pPr>
    </w:p>
    <w:p w14:paraId="64D24670" w14:textId="4EB1B2DE" w:rsidR="00C51D55" w:rsidRDefault="00C51D55" w:rsidP="00C51D55">
      <w:pPr>
        <w:spacing w:after="0"/>
        <w:jc w:val="both"/>
        <w:rPr>
          <w:rFonts w:ascii="Calibri" w:hAnsi="Calibri" w:cs="Calibri"/>
          <w:lang w:val="ru-RU" w:eastAsia="fr-FR"/>
        </w:rPr>
      </w:pPr>
    </w:p>
    <w:p w14:paraId="1227DF32" w14:textId="58F5B6A0" w:rsidR="004910EA" w:rsidRDefault="004910EA" w:rsidP="00C51D55">
      <w:pPr>
        <w:spacing w:after="0"/>
        <w:jc w:val="both"/>
        <w:rPr>
          <w:rFonts w:ascii="Calibri" w:hAnsi="Calibri" w:cs="Calibri"/>
          <w:lang w:val="ru-RU" w:eastAsia="fr-FR"/>
        </w:rPr>
      </w:pPr>
    </w:p>
    <w:p w14:paraId="656C104F" w14:textId="77777777" w:rsidR="004910EA" w:rsidRPr="00C51D55" w:rsidRDefault="004910EA" w:rsidP="00C51D55">
      <w:pPr>
        <w:spacing w:after="0"/>
        <w:jc w:val="both"/>
        <w:rPr>
          <w:rFonts w:ascii="Calibri" w:hAnsi="Calibri" w:cs="Calibri"/>
          <w:lang w:val="ru-RU" w:eastAsia="fr-FR"/>
        </w:rPr>
      </w:pPr>
    </w:p>
    <w:p w14:paraId="3131948B" w14:textId="77777777" w:rsidR="00070246" w:rsidRPr="005D2B86" w:rsidRDefault="00070246" w:rsidP="00C51D55">
      <w:pPr>
        <w:pStyle w:val="1"/>
      </w:pPr>
      <w:bookmarkStart w:id="9" w:name="_Toc522543589"/>
      <w:r w:rsidRPr="005D2B86">
        <w:lastRenderedPageBreak/>
        <w:t>МАТЕРИАЛЬНО-ТЕХНИЧЕСКОЕ ОБЕСПЕЧЕНИЕ</w:t>
      </w:r>
      <w:bookmarkEnd w:id="9"/>
    </w:p>
    <w:p w14:paraId="561C72DC" w14:textId="20C9FF97" w:rsidR="00070246" w:rsidRPr="00D3034E" w:rsidRDefault="00070246" w:rsidP="004808ED">
      <w:pPr>
        <w:pStyle w:val="a8"/>
        <w:numPr>
          <w:ilvl w:val="0"/>
          <w:numId w:val="16"/>
        </w:numPr>
        <w:ind w:hanging="720"/>
        <w:rPr>
          <w:rFonts w:ascii="Calibri" w:hAnsi="Calibri" w:cs="Calibri"/>
          <w:b/>
          <w:color w:val="000000" w:themeColor="text1"/>
          <w:lang w:val="ru-RU" w:eastAsia="fr-FR"/>
        </w:rPr>
      </w:pPr>
      <w:r w:rsidRPr="00D3034E">
        <w:rPr>
          <w:rFonts w:ascii="Calibri" w:hAnsi="Calibri" w:cs="Calibri"/>
          <w:b/>
          <w:color w:val="000000" w:themeColor="text1"/>
          <w:lang w:val="ru-RU" w:eastAsia="fr-FR"/>
        </w:rPr>
        <w:t>Упаковка</w:t>
      </w:r>
    </w:p>
    <w:p w14:paraId="1C6F3E03" w14:textId="78311BC0" w:rsidR="00070246" w:rsidRPr="00D3034E" w:rsidRDefault="00AF7521" w:rsidP="00106649">
      <w:pPr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D3034E">
        <w:rPr>
          <w:rFonts w:ascii="Calibri" w:hAnsi="Calibri" w:cs="Calibri"/>
          <w:color w:val="000000" w:themeColor="text1"/>
          <w:lang w:val="ru-RU" w:eastAsia="fr-FR"/>
        </w:rPr>
        <w:t xml:space="preserve">Упаковка корпуса перед транспортировкой </w:t>
      </w:r>
      <w:r w:rsidR="00CD6938" w:rsidRPr="00D3034E">
        <w:rPr>
          <w:rFonts w:ascii="Calibri" w:hAnsi="Calibri" w:cs="Calibri"/>
          <w:color w:val="000000" w:themeColor="text1"/>
          <w:lang w:val="ru-RU" w:eastAsia="fr-FR"/>
        </w:rPr>
        <w:t xml:space="preserve">должна обеспечивать защиту </w:t>
      </w:r>
      <w:r w:rsidRPr="00D3034E">
        <w:rPr>
          <w:rFonts w:ascii="Calibri" w:hAnsi="Calibri" w:cs="Calibri"/>
          <w:color w:val="000000" w:themeColor="text1"/>
          <w:lang w:val="ru-RU" w:eastAsia="fr-FR"/>
        </w:rPr>
        <w:t>его поверхностей от</w:t>
      </w:r>
      <w:r w:rsidR="00976DE5" w:rsidRPr="00D3034E">
        <w:rPr>
          <w:rFonts w:ascii="Calibri" w:hAnsi="Calibri" w:cs="Calibri"/>
          <w:color w:val="000000" w:themeColor="text1"/>
          <w:lang w:val="ru-RU" w:eastAsia="fr-FR"/>
        </w:rPr>
        <w:t xml:space="preserve"> механических повреждений,</w:t>
      </w:r>
      <w:r w:rsidRPr="00D3034E">
        <w:rPr>
          <w:rFonts w:ascii="Calibri" w:hAnsi="Calibri" w:cs="Calibri"/>
          <w:color w:val="000000" w:themeColor="text1"/>
          <w:lang w:val="ru-RU" w:eastAsia="fr-FR"/>
        </w:rPr>
        <w:t xml:space="preserve"> грязи, </w:t>
      </w:r>
      <w:r w:rsidR="00CD6938" w:rsidRPr="00D3034E">
        <w:rPr>
          <w:rFonts w:ascii="Calibri" w:hAnsi="Calibri" w:cs="Calibri"/>
          <w:color w:val="000000" w:themeColor="text1"/>
          <w:lang w:val="ru-RU" w:eastAsia="fr-FR"/>
        </w:rPr>
        <w:t xml:space="preserve">пыли, </w:t>
      </w:r>
      <w:r w:rsidRPr="00D3034E">
        <w:rPr>
          <w:rFonts w:ascii="Calibri" w:hAnsi="Calibri" w:cs="Calibri"/>
          <w:color w:val="000000" w:themeColor="text1"/>
          <w:lang w:val="ru-RU" w:eastAsia="fr-FR"/>
        </w:rPr>
        <w:t xml:space="preserve">атмосферных осадков и иных факторов, возникающих при транспортировке. </w:t>
      </w:r>
      <w:r w:rsidR="00537A70" w:rsidRPr="00D3034E">
        <w:rPr>
          <w:rFonts w:ascii="Calibri" w:hAnsi="Calibri" w:cs="Calibri"/>
          <w:color w:val="000000" w:themeColor="text1"/>
          <w:lang w:val="ru-RU" w:eastAsia="fr-FR"/>
        </w:rPr>
        <w:t>Целесообразно выполнить упаковку корпуса аналогично той, в которой он был отправлен Заказчику.</w:t>
      </w:r>
    </w:p>
    <w:p w14:paraId="73106AC3" w14:textId="77777777" w:rsidR="009D452D" w:rsidRPr="00D3034E" w:rsidRDefault="009D452D" w:rsidP="00106649">
      <w:pPr>
        <w:jc w:val="both"/>
        <w:rPr>
          <w:rFonts w:ascii="Calibri" w:hAnsi="Calibri" w:cs="Calibri"/>
          <w:color w:val="000000" w:themeColor="text1"/>
          <w:lang w:val="ru-RU" w:eastAsia="fr-FR"/>
        </w:rPr>
      </w:pPr>
    </w:p>
    <w:p w14:paraId="72AAB5A1" w14:textId="77777777" w:rsidR="00070246" w:rsidRPr="00D3034E" w:rsidRDefault="00070246" w:rsidP="004808ED">
      <w:pPr>
        <w:pStyle w:val="a8"/>
        <w:numPr>
          <w:ilvl w:val="0"/>
          <w:numId w:val="16"/>
        </w:numPr>
        <w:ind w:hanging="720"/>
        <w:rPr>
          <w:rFonts w:ascii="Calibri" w:hAnsi="Calibri" w:cs="Calibri"/>
          <w:b/>
          <w:lang w:val="ru-RU" w:eastAsia="fr-FR"/>
        </w:rPr>
      </w:pPr>
      <w:r w:rsidRPr="00D3034E">
        <w:rPr>
          <w:rFonts w:ascii="Calibri" w:hAnsi="Calibri" w:cs="Calibri"/>
          <w:b/>
          <w:lang w:val="ru-RU" w:eastAsia="fr-FR"/>
        </w:rPr>
        <w:t>Транспортировка</w:t>
      </w:r>
    </w:p>
    <w:p w14:paraId="1A06D8B4" w14:textId="4CA9788A" w:rsidR="00E93A8B" w:rsidRPr="00D3034E" w:rsidRDefault="00537A70" w:rsidP="008A47AF">
      <w:pPr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D3034E">
        <w:rPr>
          <w:rFonts w:ascii="Calibri" w:hAnsi="Calibri" w:cs="Calibri"/>
          <w:color w:val="000000" w:themeColor="text1"/>
          <w:lang w:val="ru-RU" w:eastAsia="fr-FR"/>
        </w:rPr>
        <w:t>Выполняется Заказчиком</w:t>
      </w:r>
    </w:p>
    <w:p w14:paraId="13B42492" w14:textId="77777777" w:rsidR="00976DE5" w:rsidRPr="00D3034E" w:rsidRDefault="00976DE5" w:rsidP="008A47AF">
      <w:pPr>
        <w:jc w:val="both"/>
        <w:rPr>
          <w:rFonts w:ascii="Calibri" w:hAnsi="Calibri" w:cs="Calibri"/>
          <w:color w:val="000000" w:themeColor="text1"/>
          <w:lang w:val="ru-RU" w:eastAsia="fr-FR"/>
        </w:rPr>
      </w:pPr>
    </w:p>
    <w:p w14:paraId="00EBAAD7" w14:textId="6A35E5C3" w:rsidR="00070246" w:rsidRPr="00D3034E" w:rsidRDefault="00537A70" w:rsidP="004808ED">
      <w:pPr>
        <w:pStyle w:val="a8"/>
        <w:numPr>
          <w:ilvl w:val="0"/>
          <w:numId w:val="16"/>
        </w:numPr>
        <w:ind w:hanging="720"/>
        <w:rPr>
          <w:rFonts w:ascii="Calibri" w:hAnsi="Calibri" w:cs="Calibri"/>
          <w:b/>
          <w:color w:val="000000" w:themeColor="text1"/>
          <w:lang w:val="ru-RU" w:eastAsia="fr-FR"/>
        </w:rPr>
      </w:pPr>
      <w:r w:rsidRPr="00D3034E">
        <w:rPr>
          <w:rFonts w:ascii="Calibri" w:hAnsi="Calibri" w:cs="Calibri"/>
          <w:b/>
          <w:color w:val="000000" w:themeColor="text1"/>
          <w:lang w:val="ru-RU" w:eastAsia="fr-FR"/>
        </w:rPr>
        <w:t>Погрузочно-разгрузочные работы</w:t>
      </w:r>
    </w:p>
    <w:p w14:paraId="6C05BD9D" w14:textId="28267877" w:rsidR="00070246" w:rsidRPr="00D3034E" w:rsidRDefault="00CD6938" w:rsidP="00E93A8B">
      <w:pPr>
        <w:rPr>
          <w:rFonts w:ascii="Calibri" w:hAnsi="Calibri" w:cs="Calibri"/>
          <w:color w:val="000000" w:themeColor="text1"/>
          <w:lang w:val="ru-RU" w:eastAsia="fr-FR"/>
        </w:rPr>
      </w:pPr>
      <w:r w:rsidRPr="00D3034E">
        <w:rPr>
          <w:rFonts w:ascii="Calibri" w:hAnsi="Calibri" w:cs="Calibri"/>
          <w:color w:val="000000" w:themeColor="text1"/>
          <w:lang w:val="ru-RU" w:eastAsia="fr-FR"/>
        </w:rPr>
        <w:t>В</w:t>
      </w:r>
      <w:r w:rsidR="00537A70" w:rsidRPr="00D3034E">
        <w:rPr>
          <w:rFonts w:ascii="Calibri" w:hAnsi="Calibri" w:cs="Calibri"/>
          <w:sz w:val="24"/>
          <w:lang w:val="ru-RU"/>
        </w:rPr>
        <w:t xml:space="preserve"> </w:t>
      </w:r>
      <w:r w:rsidR="00537A70" w:rsidRPr="00D3034E">
        <w:rPr>
          <w:rFonts w:ascii="Calibri" w:hAnsi="Calibri" w:cs="Calibri"/>
          <w:color w:val="000000" w:themeColor="text1"/>
          <w:lang w:val="ru-RU" w:eastAsia="fr-FR"/>
        </w:rPr>
        <w:t>Погрузочно-разгрузочные работы</w:t>
      </w:r>
      <w:r w:rsidR="00331250" w:rsidRPr="00D3034E">
        <w:rPr>
          <w:rFonts w:ascii="Calibri" w:hAnsi="Calibri" w:cs="Calibri"/>
          <w:color w:val="000000" w:themeColor="text1"/>
          <w:lang w:val="ru-RU" w:eastAsia="fr-FR"/>
        </w:rPr>
        <w:t xml:space="preserve"> в</w:t>
      </w:r>
      <w:r w:rsidRPr="00D3034E">
        <w:rPr>
          <w:rFonts w:ascii="Calibri" w:hAnsi="Calibri" w:cs="Calibri"/>
          <w:color w:val="000000" w:themeColor="text1"/>
          <w:lang w:val="ru-RU" w:eastAsia="fr-FR"/>
        </w:rPr>
        <w:t xml:space="preserve">ыполняется </w:t>
      </w:r>
      <w:r w:rsidR="00537A70" w:rsidRPr="00D3034E">
        <w:rPr>
          <w:rFonts w:ascii="Calibri" w:hAnsi="Calibri" w:cs="Calibri"/>
          <w:color w:val="000000" w:themeColor="text1"/>
          <w:lang w:val="ru-RU" w:eastAsia="fr-FR"/>
        </w:rPr>
        <w:t>Исполнителем</w:t>
      </w:r>
      <w:r w:rsidR="00A14BA1" w:rsidRPr="00D3034E">
        <w:rPr>
          <w:rFonts w:ascii="Calibri" w:hAnsi="Calibri" w:cs="Calibri"/>
          <w:color w:val="000000" w:themeColor="text1"/>
          <w:lang w:val="ru-RU" w:eastAsia="fr-FR"/>
        </w:rPr>
        <w:t xml:space="preserve"> </w:t>
      </w:r>
    </w:p>
    <w:p w14:paraId="33482321" w14:textId="77777777" w:rsidR="00070246" w:rsidRPr="00D3034E" w:rsidRDefault="00070246" w:rsidP="004808ED">
      <w:pPr>
        <w:pStyle w:val="a8"/>
        <w:numPr>
          <w:ilvl w:val="0"/>
          <w:numId w:val="16"/>
        </w:numPr>
        <w:ind w:hanging="720"/>
        <w:rPr>
          <w:rFonts w:ascii="Calibri" w:hAnsi="Calibri" w:cs="Calibri"/>
          <w:b/>
          <w:color w:val="000000" w:themeColor="text1"/>
          <w:lang w:val="ru-RU" w:eastAsia="fr-FR"/>
        </w:rPr>
      </w:pPr>
      <w:r w:rsidRPr="00D3034E">
        <w:rPr>
          <w:rFonts w:ascii="Calibri" w:hAnsi="Calibri" w:cs="Calibri"/>
          <w:b/>
          <w:color w:val="000000" w:themeColor="text1"/>
          <w:lang w:val="ru-RU" w:eastAsia="fr-FR"/>
        </w:rPr>
        <w:t xml:space="preserve">Сборка </w:t>
      </w:r>
    </w:p>
    <w:p w14:paraId="71786800" w14:textId="77777777" w:rsidR="00E93A8B" w:rsidRPr="00D3034E" w:rsidRDefault="00CD6938" w:rsidP="00CD6938">
      <w:pPr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D3034E">
        <w:rPr>
          <w:rFonts w:ascii="Calibri" w:hAnsi="Calibri" w:cs="Calibri"/>
          <w:color w:val="000000" w:themeColor="text1"/>
          <w:lang w:val="ru-RU" w:eastAsia="fr-FR"/>
        </w:rPr>
        <w:t>Окончательная сборка корпусов производится Заказчиком. Сборка-разборка корпуса с целью механической обработки его поверхностей производится Исполнителем.</w:t>
      </w:r>
    </w:p>
    <w:p w14:paraId="333ABEFD" w14:textId="77777777" w:rsidR="00C46F1B" w:rsidRPr="005D2B86" w:rsidRDefault="00C46F1B" w:rsidP="00C51D55">
      <w:pPr>
        <w:pStyle w:val="1"/>
      </w:pPr>
      <w:bookmarkStart w:id="10" w:name="_Toc522543590"/>
      <w:r w:rsidRPr="005D2B86">
        <w:t>Документация</w:t>
      </w:r>
      <w:bookmarkEnd w:id="10"/>
    </w:p>
    <w:tbl>
      <w:tblPr>
        <w:tblW w:w="9858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25"/>
        <w:gridCol w:w="2077"/>
        <w:gridCol w:w="1956"/>
      </w:tblGrid>
      <w:tr w:rsidR="00A11EB9" w:rsidRPr="005D2B86" w14:paraId="6B1CF281" w14:textId="77777777" w:rsidTr="007F34F0">
        <w:trPr>
          <w:trHeight w:val="315"/>
        </w:trPr>
        <w:tc>
          <w:tcPr>
            <w:tcW w:w="58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DB478" w14:textId="77777777" w:rsidR="00A11EB9" w:rsidRPr="005D2B86" w:rsidRDefault="00A11EB9" w:rsidP="007F34F0">
            <w:pPr>
              <w:jc w:val="center"/>
              <w:rPr>
                <w:rFonts w:ascii="Calibri" w:hAnsi="Calibri" w:cs="Calibri"/>
                <w:b/>
                <w:bCs/>
                <w:color w:val="000000"/>
                <w:lang w:val="ru-RU"/>
              </w:rPr>
            </w:pPr>
            <w:r w:rsidRPr="005D2B86">
              <w:rPr>
                <w:rFonts w:ascii="Calibri" w:hAnsi="Calibri" w:cs="Calibri"/>
                <w:b/>
                <w:szCs w:val="24"/>
                <w:lang w:val="ru-RU"/>
              </w:rPr>
              <w:t>Документ</w:t>
            </w:r>
          </w:p>
        </w:tc>
        <w:tc>
          <w:tcPr>
            <w:tcW w:w="207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14126" w14:textId="77777777" w:rsidR="00A11EB9" w:rsidRPr="005D2B86" w:rsidRDefault="00A11EB9" w:rsidP="007F34F0">
            <w:pPr>
              <w:jc w:val="center"/>
              <w:rPr>
                <w:rFonts w:ascii="Calibri" w:hAnsi="Calibri" w:cs="Calibri"/>
                <w:b/>
                <w:bCs/>
                <w:color w:val="000000"/>
                <w:lang w:val="ru-RU"/>
              </w:rPr>
            </w:pPr>
            <w:r w:rsidRPr="005D2B86">
              <w:rPr>
                <w:rFonts w:ascii="Calibri" w:hAnsi="Calibri" w:cs="Calibri"/>
                <w:b/>
                <w:bCs/>
                <w:color w:val="000000"/>
                <w:lang w:val="ru-RU"/>
              </w:rPr>
              <w:t>Предоставляется</w:t>
            </w:r>
          </w:p>
        </w:tc>
        <w:tc>
          <w:tcPr>
            <w:tcW w:w="19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ED3BD4" w14:textId="77777777" w:rsidR="00A11EB9" w:rsidRPr="005D2B86" w:rsidRDefault="007F34F0" w:rsidP="007F34F0">
            <w:pPr>
              <w:jc w:val="center"/>
              <w:rPr>
                <w:rFonts w:ascii="Calibri" w:hAnsi="Calibri" w:cs="Calibri"/>
                <w:b/>
                <w:bCs/>
                <w:color w:val="000000"/>
                <w:lang w:val="ru-RU"/>
              </w:rPr>
            </w:pPr>
            <w:r w:rsidRPr="005D2B86">
              <w:rPr>
                <w:rFonts w:ascii="Calibri" w:hAnsi="Calibri" w:cs="Calibri"/>
                <w:b/>
                <w:bCs/>
                <w:color w:val="000000"/>
                <w:lang w:val="ru-RU"/>
              </w:rPr>
              <w:t>Не предоставляется</w:t>
            </w:r>
          </w:p>
        </w:tc>
      </w:tr>
      <w:tr w:rsidR="00A11EB9" w:rsidRPr="005D2B86" w14:paraId="6F7313B2" w14:textId="77777777" w:rsidTr="00E93A8B">
        <w:trPr>
          <w:trHeight w:val="258"/>
        </w:trPr>
        <w:tc>
          <w:tcPr>
            <w:tcW w:w="58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902B6F" w14:textId="75330686" w:rsidR="00A11EB9" w:rsidRPr="005D2B86" w:rsidRDefault="009D452D" w:rsidP="00A84FB9">
            <w:pPr>
              <w:spacing w:after="0"/>
              <w:rPr>
                <w:rFonts w:ascii="Calibri" w:hAnsi="Calibri" w:cs="Calibri"/>
                <w:szCs w:val="24"/>
                <w:lang w:val="ru-RU"/>
              </w:rPr>
            </w:pPr>
            <w:r w:rsidRPr="005D2B86">
              <w:rPr>
                <w:rFonts w:ascii="Calibri" w:hAnsi="Calibri" w:cs="Calibri"/>
                <w:szCs w:val="24"/>
                <w:lang w:val="ru-RU"/>
              </w:rPr>
              <w:t>Отчет</w:t>
            </w:r>
            <w:r w:rsidR="00CD6938" w:rsidRPr="005D2B86">
              <w:rPr>
                <w:rFonts w:ascii="Calibri" w:hAnsi="Calibri" w:cs="Calibri"/>
                <w:szCs w:val="24"/>
                <w:lang w:val="ru-RU"/>
              </w:rPr>
              <w:t xml:space="preserve"> о контроле геометрических параметров</w:t>
            </w:r>
            <w:r w:rsidR="00E6266A" w:rsidRPr="005D2B86">
              <w:rPr>
                <w:rFonts w:ascii="Calibri" w:hAnsi="Calibri" w:cs="Calibri"/>
                <w:szCs w:val="24"/>
                <w:lang w:val="ru-RU"/>
              </w:rPr>
              <w:t xml:space="preserve"> после окончательной обработки</w:t>
            </w: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DF22CE" w14:textId="77777777" w:rsidR="00A11EB9" w:rsidRPr="005D2B86" w:rsidRDefault="002C699B" w:rsidP="00A84FB9">
            <w:pPr>
              <w:spacing w:after="0"/>
              <w:jc w:val="center"/>
              <w:rPr>
                <w:rFonts w:ascii="Calibri" w:hAnsi="Calibri" w:cs="Calibri"/>
                <w:color w:val="000000"/>
                <w:lang w:val="ru-RU"/>
              </w:rPr>
            </w:pPr>
            <w:r w:rsidRPr="005D2B86">
              <w:rPr>
                <w:rFonts w:ascii="Calibri" w:hAnsi="Calibri" w:cs="Calibri"/>
                <w:color w:val="000000"/>
                <w:lang w:val="ru-RU"/>
              </w:rPr>
              <w:t>да</w:t>
            </w:r>
          </w:p>
        </w:tc>
        <w:tc>
          <w:tcPr>
            <w:tcW w:w="195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C471EBE" w14:textId="77777777" w:rsidR="00A11EB9" w:rsidRPr="005D2B86" w:rsidRDefault="00A11EB9" w:rsidP="00A84FB9">
            <w:pPr>
              <w:spacing w:after="0"/>
              <w:jc w:val="center"/>
              <w:rPr>
                <w:rFonts w:ascii="Calibri" w:hAnsi="Calibri" w:cs="Calibri"/>
                <w:color w:val="000000"/>
                <w:lang w:val="ru-RU"/>
              </w:rPr>
            </w:pPr>
          </w:p>
        </w:tc>
      </w:tr>
      <w:tr w:rsidR="00F815AC" w:rsidRPr="00F815AC" w14:paraId="1EAC0B1B" w14:textId="77777777" w:rsidTr="00F815AC">
        <w:trPr>
          <w:trHeight w:val="124"/>
        </w:trPr>
        <w:tc>
          <w:tcPr>
            <w:tcW w:w="58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730470" w14:textId="105D7D10" w:rsidR="00F815AC" w:rsidRPr="005D2B86" w:rsidRDefault="00F815AC" w:rsidP="00F815AC">
            <w:pPr>
              <w:spacing w:after="0"/>
              <w:rPr>
                <w:rFonts w:ascii="Calibri" w:hAnsi="Calibri" w:cs="Calibri"/>
                <w:szCs w:val="24"/>
                <w:lang w:val="ru-RU"/>
              </w:rPr>
            </w:pPr>
            <w:r>
              <w:rPr>
                <w:rFonts w:ascii="Calibri" w:hAnsi="Calibri" w:cs="Calibri"/>
                <w:szCs w:val="24"/>
                <w:lang w:val="ru-RU"/>
              </w:rPr>
              <w:t>Отчет по термической обработке</w:t>
            </w: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7E3D56" w14:textId="4F16E143" w:rsidR="00F815AC" w:rsidRPr="005D2B86" w:rsidRDefault="00F815AC" w:rsidP="00F815AC">
            <w:pPr>
              <w:spacing w:after="0"/>
              <w:jc w:val="center"/>
              <w:rPr>
                <w:rFonts w:ascii="Calibri" w:hAnsi="Calibri" w:cs="Calibri"/>
                <w:color w:val="000000"/>
                <w:lang w:val="ru-RU"/>
              </w:rPr>
            </w:pPr>
            <w:r>
              <w:rPr>
                <w:rFonts w:ascii="Calibri" w:hAnsi="Calibri" w:cs="Calibri"/>
                <w:color w:val="000000"/>
                <w:lang w:val="ru-RU"/>
              </w:rPr>
              <w:t>да</w:t>
            </w:r>
          </w:p>
        </w:tc>
        <w:tc>
          <w:tcPr>
            <w:tcW w:w="195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0407CC" w14:textId="77777777" w:rsidR="00F815AC" w:rsidRPr="005D2B86" w:rsidRDefault="00F815AC" w:rsidP="00F815AC">
            <w:pPr>
              <w:spacing w:after="0"/>
              <w:jc w:val="center"/>
              <w:rPr>
                <w:rFonts w:ascii="Calibri" w:hAnsi="Calibri" w:cs="Calibri"/>
                <w:color w:val="000000"/>
                <w:lang w:val="ru-RU"/>
              </w:rPr>
            </w:pPr>
          </w:p>
        </w:tc>
      </w:tr>
    </w:tbl>
    <w:p w14:paraId="3E751D41" w14:textId="77777777" w:rsidR="005B799C" w:rsidRPr="005D2B86" w:rsidRDefault="005B799C" w:rsidP="00C51D55">
      <w:pPr>
        <w:pStyle w:val="1"/>
      </w:pPr>
      <w:bookmarkStart w:id="11" w:name="_Toc414264523"/>
      <w:bookmarkStart w:id="12" w:name="_Toc522543591"/>
      <w:bookmarkEnd w:id="2"/>
      <w:r w:rsidRPr="005D2B86">
        <w:t>График.</w:t>
      </w:r>
      <w:bookmarkEnd w:id="11"/>
      <w:bookmarkEnd w:id="12"/>
    </w:p>
    <w:p w14:paraId="2DF02CE4" w14:textId="41B81A48" w:rsidR="00CD7AC2" w:rsidRPr="00D3034E" w:rsidRDefault="00F303A4" w:rsidP="00FB5C54">
      <w:pPr>
        <w:jc w:val="both"/>
        <w:rPr>
          <w:rFonts w:ascii="Calibri" w:hAnsi="Calibri" w:cs="Calibri"/>
          <w:color w:val="000000" w:themeColor="text1"/>
          <w:lang w:val="ru-RU" w:eastAsia="fr-FR"/>
        </w:rPr>
      </w:pPr>
      <w:r w:rsidRPr="00D3034E">
        <w:rPr>
          <w:rFonts w:ascii="Calibri" w:hAnsi="Calibri" w:cs="Calibri"/>
          <w:color w:val="000000" w:themeColor="text1"/>
          <w:lang w:val="ru-RU" w:eastAsia="fr-FR"/>
        </w:rPr>
        <w:t>Цикл производства работ, выполняемых Исполнителем с момента поступления корпуса до даты его отгрузки должен составлять</w:t>
      </w:r>
      <w:r w:rsidR="00A84FB9" w:rsidRPr="00D3034E">
        <w:rPr>
          <w:rFonts w:ascii="Calibri" w:hAnsi="Calibri" w:cs="Calibri"/>
          <w:color w:val="000000" w:themeColor="text1"/>
          <w:lang w:val="ru-RU" w:eastAsia="fr-FR"/>
        </w:rPr>
        <w:t xml:space="preserve"> </w:t>
      </w:r>
      <w:r w:rsidR="0014781F" w:rsidRPr="00D3034E">
        <w:rPr>
          <w:rFonts w:ascii="Calibri" w:hAnsi="Calibri" w:cs="Calibri"/>
          <w:color w:val="000000" w:themeColor="text1"/>
          <w:lang w:val="ru-RU" w:eastAsia="fr-FR"/>
        </w:rPr>
        <w:t>45</w:t>
      </w:r>
      <w:r w:rsidR="00A84FB9" w:rsidRPr="00D3034E">
        <w:rPr>
          <w:rFonts w:ascii="Calibri" w:hAnsi="Calibri" w:cs="Calibri"/>
          <w:color w:val="000000" w:themeColor="text1"/>
          <w:lang w:val="ru-RU" w:eastAsia="fr-FR"/>
        </w:rPr>
        <w:t xml:space="preserve"> дней.</w:t>
      </w:r>
    </w:p>
    <w:p w14:paraId="71F6FE57" w14:textId="77777777" w:rsidR="00774DC0" w:rsidRPr="005D2B86" w:rsidRDefault="00805AF4" w:rsidP="00C51D55">
      <w:pPr>
        <w:pStyle w:val="1"/>
      </w:pPr>
      <w:bookmarkStart w:id="13" w:name="_Toc522543592"/>
      <w:r w:rsidRPr="005D2B86">
        <w:lastRenderedPageBreak/>
        <w:t>Приложение</w:t>
      </w:r>
      <w:bookmarkEnd w:id="13"/>
    </w:p>
    <w:p w14:paraId="62CB70CA" w14:textId="5E7E77CF" w:rsidR="0014781F" w:rsidRPr="00F815AC" w:rsidRDefault="0083284A" w:rsidP="00F815AC">
      <w:pPr>
        <w:pStyle w:val="a8"/>
        <w:numPr>
          <w:ilvl w:val="0"/>
          <w:numId w:val="39"/>
        </w:numPr>
        <w:rPr>
          <w:rFonts w:ascii="Calibri" w:hAnsi="Calibri" w:cs="Calibri"/>
          <w:lang w:val="ru-RU" w:eastAsia="fr-FR"/>
        </w:rPr>
      </w:pPr>
      <w:r w:rsidRPr="0083284A">
        <w:rPr>
          <w:rFonts w:ascii="Calibri" w:hAnsi="Calibri" w:cs="Calibri"/>
          <w:lang w:val="ru-RU" w:eastAsia="fr-FR"/>
        </w:rPr>
        <w:t>501E470CR.pdf</w:t>
      </w:r>
      <w:r>
        <w:rPr>
          <w:rFonts w:ascii="Calibri" w:hAnsi="Calibri" w:cs="Calibri"/>
          <w:lang w:val="ru-RU" w:eastAsia="fr-FR"/>
        </w:rPr>
        <w:t xml:space="preserve"> </w:t>
      </w:r>
      <w:r w:rsidR="0014781F" w:rsidRPr="005D2B86">
        <w:rPr>
          <w:rFonts w:ascii="Calibri" w:hAnsi="Calibri" w:cs="Calibri"/>
          <w:lang w:val="ru-RU" w:eastAsia="fr-FR"/>
        </w:rPr>
        <w:t>чертеж корпуса</w:t>
      </w:r>
      <w:r w:rsidR="00D3034E">
        <w:rPr>
          <w:rFonts w:ascii="Calibri" w:hAnsi="Calibri" w:cs="Calibri"/>
          <w:lang w:val="ru-RU" w:eastAsia="fr-FR"/>
        </w:rPr>
        <w:t xml:space="preserve"> </w:t>
      </w:r>
      <w:r w:rsidR="00C27A42">
        <w:rPr>
          <w:rFonts w:ascii="Calibri" w:hAnsi="Calibri" w:cs="Calibri"/>
          <w:lang w:val="ru-RU" w:eastAsia="fr-FR"/>
        </w:rPr>
        <w:t>ТВД</w:t>
      </w:r>
      <w:r w:rsidR="00EA4D1F">
        <w:rPr>
          <w:rFonts w:ascii="Calibri" w:hAnsi="Calibri" w:cs="Calibri"/>
          <w:lang w:val="ru-RU" w:eastAsia="fr-FR"/>
        </w:rPr>
        <w:t xml:space="preserve"> </w:t>
      </w:r>
      <w:r w:rsidR="00EA4D1F">
        <w:rPr>
          <w:rFonts w:ascii="Calibri" w:hAnsi="Calibri" w:cs="Calibri"/>
          <w:lang w:val="ru-RU" w:eastAsia="fr-FR"/>
        </w:rPr>
        <w:t>(только после подписания Соглашения о конфиденциальности)</w:t>
      </w:r>
      <w:bookmarkStart w:id="14" w:name="_GoBack"/>
      <w:bookmarkEnd w:id="14"/>
    </w:p>
    <w:sectPr w:rsidR="0014781F" w:rsidRPr="00F815AC" w:rsidSect="00A74D27">
      <w:headerReference w:type="default" r:id="rId13"/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80E4F03" w14:textId="77777777" w:rsidR="008D2B81" w:rsidRDefault="008D2B81" w:rsidP="00C022D1">
      <w:pPr>
        <w:spacing w:after="0" w:line="240" w:lineRule="auto"/>
      </w:pPr>
      <w:r>
        <w:separator/>
      </w:r>
    </w:p>
  </w:endnote>
  <w:endnote w:type="continuationSeparator" w:id="0">
    <w:p w14:paraId="1E910B7A" w14:textId="77777777" w:rsidR="008D2B81" w:rsidRDefault="008D2B81" w:rsidP="00C022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ulim">
    <w:altName w:val="굴림"/>
    <w:panose1 w:val="020B0600000101010101"/>
    <w:charset w:val="81"/>
    <w:family w:val="roman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ACE0E41" w14:textId="77777777" w:rsidR="008D2B81" w:rsidRDefault="008D2B81" w:rsidP="00C022D1">
      <w:pPr>
        <w:spacing w:after="0" w:line="240" w:lineRule="auto"/>
      </w:pPr>
      <w:r>
        <w:separator/>
      </w:r>
    </w:p>
  </w:footnote>
  <w:footnote w:type="continuationSeparator" w:id="0">
    <w:p w14:paraId="0835AB56" w14:textId="77777777" w:rsidR="008D2B81" w:rsidRDefault="008D2B81" w:rsidP="00C022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734" w:type="dxa"/>
      <w:jc w:val="center"/>
      <w:tblLayout w:type="fixed"/>
      <w:tblLook w:val="0000" w:firstRow="0" w:lastRow="0" w:firstColumn="0" w:lastColumn="0" w:noHBand="0" w:noVBand="0"/>
    </w:tblPr>
    <w:tblGrid>
      <w:gridCol w:w="2543"/>
      <w:gridCol w:w="5993"/>
      <w:gridCol w:w="2198"/>
    </w:tblGrid>
    <w:tr w:rsidR="003129ED" w14:paraId="0DB52E17" w14:textId="77777777" w:rsidTr="00AA1E33">
      <w:trPr>
        <w:cantSplit/>
        <w:trHeight w:val="127"/>
        <w:jc w:val="center"/>
      </w:trPr>
      <w:tc>
        <w:tcPr>
          <w:tcW w:w="2543" w:type="dxa"/>
          <w:tcBorders>
            <w:top w:val="single" w:sz="6" w:space="0" w:color="auto"/>
            <w:left w:val="single" w:sz="6" w:space="0" w:color="auto"/>
            <w:right w:val="single" w:sz="6" w:space="0" w:color="auto"/>
          </w:tcBorders>
        </w:tcPr>
        <w:p w14:paraId="298C3A64" w14:textId="77777777" w:rsidR="003129ED" w:rsidRDefault="003129ED" w:rsidP="00C022D1">
          <w:pPr>
            <w:pStyle w:val="a3"/>
            <w:jc w:val="center"/>
          </w:pPr>
        </w:p>
      </w:tc>
      <w:tc>
        <w:tcPr>
          <w:tcW w:w="5993" w:type="dxa"/>
          <w:tcBorders>
            <w:top w:val="single" w:sz="6" w:space="0" w:color="auto"/>
            <w:right w:val="single" w:sz="6" w:space="0" w:color="auto"/>
          </w:tcBorders>
        </w:tcPr>
        <w:p w14:paraId="03A8E3C0" w14:textId="77777777" w:rsidR="003129ED" w:rsidRPr="009C1E49" w:rsidRDefault="00CD6938" w:rsidP="00C022D1">
          <w:pPr>
            <w:pStyle w:val="a3"/>
            <w:spacing w:before="60"/>
            <w:jc w:val="center"/>
            <w:rPr>
              <w:sz w:val="32"/>
              <w:szCs w:val="32"/>
              <w:lang w:val="ru-RU"/>
            </w:rPr>
          </w:pPr>
          <w:r>
            <w:rPr>
              <w:sz w:val="32"/>
              <w:szCs w:val="32"/>
              <w:lang w:val="ru-RU"/>
            </w:rPr>
            <w:t>Техническая служба</w:t>
          </w:r>
        </w:p>
      </w:tc>
      <w:tc>
        <w:tcPr>
          <w:tcW w:w="2198" w:type="dxa"/>
          <w:tcBorders>
            <w:top w:val="single" w:sz="6" w:space="0" w:color="auto"/>
            <w:right w:val="single" w:sz="6" w:space="0" w:color="auto"/>
          </w:tcBorders>
        </w:tcPr>
        <w:p w14:paraId="0135F2ED" w14:textId="77777777" w:rsidR="003129ED" w:rsidRPr="00D447BE" w:rsidRDefault="003129ED" w:rsidP="00C022D1">
          <w:pPr>
            <w:pStyle w:val="a3"/>
            <w:spacing w:before="60" w:after="60"/>
            <w:jc w:val="center"/>
            <w:rPr>
              <w:sz w:val="18"/>
            </w:rPr>
          </w:pPr>
          <w:r>
            <w:rPr>
              <w:sz w:val="18"/>
            </w:rPr>
            <w:t>QMS.15-FRM.2.03</w:t>
          </w:r>
        </w:p>
      </w:tc>
    </w:tr>
    <w:tr w:rsidR="003129ED" w14:paraId="48CA64A3" w14:textId="77777777" w:rsidTr="00C04394">
      <w:trPr>
        <w:cantSplit/>
        <w:trHeight w:val="662"/>
        <w:jc w:val="center"/>
      </w:trPr>
      <w:tc>
        <w:tcPr>
          <w:tcW w:w="2543" w:type="dxa"/>
          <w:vMerge w:val="restart"/>
          <w:tcBorders>
            <w:left w:val="single" w:sz="6" w:space="0" w:color="auto"/>
            <w:right w:val="single" w:sz="6" w:space="0" w:color="auto"/>
          </w:tcBorders>
        </w:tcPr>
        <w:p w14:paraId="7AB5E07A" w14:textId="371CFA35" w:rsidR="003129ED" w:rsidRPr="00DE3CDE" w:rsidRDefault="003129ED" w:rsidP="00C022D1">
          <w:pPr>
            <w:jc w:val="center"/>
            <w:rPr>
              <w:sz w:val="96"/>
              <w:szCs w:val="96"/>
            </w:rPr>
          </w:pPr>
        </w:p>
      </w:tc>
      <w:tc>
        <w:tcPr>
          <w:tcW w:w="5993" w:type="dxa"/>
          <w:vMerge w:val="restart"/>
          <w:tcBorders>
            <w:right w:val="single" w:sz="6" w:space="0" w:color="auto"/>
          </w:tcBorders>
        </w:tcPr>
        <w:p w14:paraId="2E718F89" w14:textId="77777777" w:rsidR="003129ED" w:rsidRDefault="003129ED" w:rsidP="00C022D1">
          <w:pPr>
            <w:pStyle w:val="a3"/>
            <w:jc w:val="center"/>
            <w:rPr>
              <w:b/>
            </w:rPr>
          </w:pPr>
        </w:p>
        <w:p w14:paraId="559C4985" w14:textId="77777777" w:rsidR="003129ED" w:rsidRPr="008460C3" w:rsidRDefault="003129ED" w:rsidP="00C022D1">
          <w:pPr>
            <w:pStyle w:val="a3"/>
            <w:jc w:val="center"/>
            <w:rPr>
              <w:b/>
              <w:sz w:val="32"/>
              <w:szCs w:val="32"/>
            </w:rPr>
          </w:pPr>
        </w:p>
        <w:p w14:paraId="67BD497B" w14:textId="77777777" w:rsidR="003129ED" w:rsidRPr="00A85CC3" w:rsidRDefault="00CD6938" w:rsidP="00C022D1">
          <w:pPr>
            <w:pStyle w:val="a3"/>
            <w:jc w:val="center"/>
            <w:rPr>
              <w:b/>
              <w:lang w:val="ru-RU"/>
            </w:rPr>
          </w:pPr>
          <w:r>
            <w:rPr>
              <w:b/>
              <w:sz w:val="32"/>
              <w:szCs w:val="32"/>
              <w:lang w:val="ru-RU"/>
            </w:rPr>
            <w:t>Техническое задание</w:t>
          </w:r>
        </w:p>
      </w:tc>
      <w:tc>
        <w:tcPr>
          <w:tcW w:w="2198" w:type="dxa"/>
          <w:tcBorders>
            <w:top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63B8EF8A" w14:textId="5D313BA1" w:rsidR="003129ED" w:rsidRPr="001B7311" w:rsidRDefault="003E0C46" w:rsidP="008458F9">
          <w:pPr>
            <w:pStyle w:val="a3"/>
            <w:spacing w:before="120"/>
            <w:jc w:val="center"/>
            <w:rPr>
              <w:sz w:val="16"/>
              <w:lang w:val="ru-RU"/>
            </w:rPr>
          </w:pPr>
          <w:r>
            <w:rPr>
              <w:lang w:val="en-GB"/>
            </w:rPr>
            <w:t>TD-PS-2018_006</w:t>
          </w:r>
        </w:p>
      </w:tc>
    </w:tr>
    <w:tr w:rsidR="003129ED" w14:paraId="02CF4996" w14:textId="77777777" w:rsidTr="00C04394">
      <w:trPr>
        <w:cantSplit/>
        <w:trHeight w:val="510"/>
        <w:jc w:val="center"/>
      </w:trPr>
      <w:tc>
        <w:tcPr>
          <w:tcW w:w="2543" w:type="dxa"/>
          <w:vMerge/>
          <w:tcBorders>
            <w:left w:val="single" w:sz="6" w:space="0" w:color="auto"/>
            <w:right w:val="single" w:sz="6" w:space="0" w:color="auto"/>
          </w:tcBorders>
        </w:tcPr>
        <w:p w14:paraId="1783A373" w14:textId="77777777" w:rsidR="003129ED" w:rsidRPr="007F2FC0" w:rsidRDefault="003129ED" w:rsidP="00C022D1">
          <w:pPr>
            <w:jc w:val="center"/>
            <w:rPr>
              <w:b/>
              <w:noProof/>
              <w:color w:val="1F497D"/>
            </w:rPr>
          </w:pPr>
        </w:p>
      </w:tc>
      <w:tc>
        <w:tcPr>
          <w:tcW w:w="5993" w:type="dxa"/>
          <w:vMerge/>
          <w:tcBorders>
            <w:right w:val="single" w:sz="6" w:space="0" w:color="auto"/>
          </w:tcBorders>
        </w:tcPr>
        <w:p w14:paraId="30222B46" w14:textId="77777777" w:rsidR="003129ED" w:rsidRDefault="003129ED" w:rsidP="00C022D1">
          <w:pPr>
            <w:pStyle w:val="a3"/>
            <w:jc w:val="center"/>
            <w:rPr>
              <w:b/>
            </w:rPr>
          </w:pPr>
        </w:p>
      </w:tc>
      <w:tc>
        <w:tcPr>
          <w:tcW w:w="2198" w:type="dxa"/>
          <w:tcBorders>
            <w:top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29E2F49F" w14:textId="77777777" w:rsidR="003129ED" w:rsidRPr="005B5F0C" w:rsidRDefault="003129ED" w:rsidP="005B5F0C">
          <w:pPr>
            <w:pStyle w:val="a3"/>
            <w:spacing w:before="120"/>
            <w:jc w:val="center"/>
            <w:rPr>
              <w:color w:val="000000" w:themeColor="text1"/>
              <w:lang w:val="ru-RU"/>
            </w:rPr>
          </w:pPr>
          <w:r w:rsidRPr="005B5F0C">
            <w:rPr>
              <w:b/>
              <w:color w:val="000000" w:themeColor="text1"/>
            </w:rPr>
            <w:t>РЕД.</w:t>
          </w:r>
          <w:r w:rsidR="00A84FB9">
            <w:rPr>
              <w:b/>
              <w:color w:val="000000" w:themeColor="text1"/>
              <w:lang w:val="ru-RU"/>
            </w:rPr>
            <w:t>А</w:t>
          </w:r>
          <w:r w:rsidRPr="005B5F0C">
            <w:rPr>
              <w:b/>
              <w:color w:val="000000" w:themeColor="text1"/>
            </w:rPr>
            <w:t>.</w:t>
          </w:r>
        </w:p>
      </w:tc>
    </w:tr>
    <w:tr w:rsidR="003129ED" w14:paraId="03E3573E" w14:textId="77777777" w:rsidTr="009C1E49">
      <w:trPr>
        <w:cantSplit/>
        <w:trHeight w:val="80"/>
        <w:jc w:val="center"/>
      </w:trPr>
      <w:tc>
        <w:tcPr>
          <w:tcW w:w="2543" w:type="dxa"/>
          <w:tcBorders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546C074" w14:textId="77777777" w:rsidR="003129ED" w:rsidRDefault="003129ED" w:rsidP="00C022D1">
          <w:pPr>
            <w:pStyle w:val="a3"/>
            <w:jc w:val="center"/>
          </w:pPr>
        </w:p>
      </w:tc>
      <w:tc>
        <w:tcPr>
          <w:tcW w:w="5993" w:type="dxa"/>
          <w:tcBorders>
            <w:bottom w:val="single" w:sz="6" w:space="0" w:color="auto"/>
            <w:right w:val="single" w:sz="6" w:space="0" w:color="auto"/>
          </w:tcBorders>
        </w:tcPr>
        <w:p w14:paraId="66520E7D" w14:textId="77777777" w:rsidR="003129ED" w:rsidRDefault="003129ED" w:rsidP="009C1E49">
          <w:pPr>
            <w:pStyle w:val="a3"/>
            <w:rPr>
              <w:b/>
            </w:rPr>
          </w:pPr>
        </w:p>
      </w:tc>
      <w:tc>
        <w:tcPr>
          <w:tcW w:w="2198" w:type="dxa"/>
          <w:tcBorders>
            <w:bottom w:val="single" w:sz="6" w:space="0" w:color="auto"/>
            <w:right w:val="single" w:sz="6" w:space="0" w:color="auto"/>
          </w:tcBorders>
        </w:tcPr>
        <w:p w14:paraId="7502B4E9" w14:textId="7BB6AB52" w:rsidR="003129ED" w:rsidRPr="005B5F0C" w:rsidRDefault="003129ED" w:rsidP="005B5F0C">
          <w:pPr>
            <w:pStyle w:val="a3"/>
            <w:jc w:val="center"/>
            <w:rPr>
              <w:color w:val="000000" w:themeColor="text1"/>
              <w:sz w:val="16"/>
              <w:lang w:val="ru-RU"/>
            </w:rPr>
          </w:pPr>
          <w:r w:rsidRPr="005B5F0C">
            <w:rPr>
              <w:color w:val="000000" w:themeColor="text1"/>
              <w:sz w:val="16"/>
              <w:lang w:val="ru-RU"/>
            </w:rPr>
            <w:t xml:space="preserve">Страница </w:t>
          </w:r>
          <w:r w:rsidRPr="005B5F0C">
            <w:rPr>
              <w:b/>
              <w:bCs/>
              <w:color w:val="000000" w:themeColor="text1"/>
              <w:sz w:val="16"/>
            </w:rPr>
            <w:fldChar w:fldCharType="begin"/>
          </w:r>
          <w:r w:rsidRPr="005B5F0C">
            <w:rPr>
              <w:b/>
              <w:bCs/>
              <w:color w:val="000000" w:themeColor="text1"/>
              <w:sz w:val="16"/>
            </w:rPr>
            <w:instrText>PAGE  \* Arabic  \* MERGEFORMAT</w:instrText>
          </w:r>
          <w:r w:rsidRPr="005B5F0C">
            <w:rPr>
              <w:b/>
              <w:bCs/>
              <w:color w:val="000000" w:themeColor="text1"/>
              <w:sz w:val="16"/>
            </w:rPr>
            <w:fldChar w:fldCharType="separate"/>
          </w:r>
          <w:r w:rsidR="00EA4D1F" w:rsidRPr="00EA4D1F">
            <w:rPr>
              <w:b/>
              <w:bCs/>
              <w:noProof/>
              <w:color w:val="000000" w:themeColor="text1"/>
              <w:sz w:val="16"/>
              <w:lang w:val="ru-RU"/>
            </w:rPr>
            <w:t>12</w:t>
          </w:r>
          <w:r w:rsidRPr="005B5F0C">
            <w:rPr>
              <w:b/>
              <w:bCs/>
              <w:color w:val="000000" w:themeColor="text1"/>
              <w:sz w:val="16"/>
            </w:rPr>
            <w:fldChar w:fldCharType="end"/>
          </w:r>
          <w:r w:rsidRPr="005B5F0C">
            <w:rPr>
              <w:color w:val="000000" w:themeColor="text1"/>
              <w:sz w:val="16"/>
              <w:lang w:val="ru-RU"/>
            </w:rPr>
            <w:t xml:space="preserve"> из </w:t>
          </w:r>
          <w:r w:rsidR="00F815AC">
            <w:rPr>
              <w:b/>
              <w:bCs/>
              <w:color w:val="000000" w:themeColor="text1"/>
              <w:sz w:val="16"/>
              <w:lang w:val="ru-RU"/>
            </w:rPr>
            <w:t>10</w:t>
          </w:r>
        </w:p>
      </w:tc>
    </w:tr>
  </w:tbl>
  <w:p w14:paraId="43969E18" w14:textId="77777777" w:rsidR="003129ED" w:rsidRDefault="003129ED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A7F8E"/>
    <w:multiLevelType w:val="hybridMultilevel"/>
    <w:tmpl w:val="999A0FA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7922C73"/>
    <w:multiLevelType w:val="hybridMultilevel"/>
    <w:tmpl w:val="DECCDA3C"/>
    <w:lvl w:ilvl="0" w:tplc="B4C2E372">
      <w:start w:val="1"/>
      <w:numFmt w:val="decimal"/>
      <w:lvlText w:val="9.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CB65AE"/>
    <w:multiLevelType w:val="hybridMultilevel"/>
    <w:tmpl w:val="A9A826EC"/>
    <w:lvl w:ilvl="0" w:tplc="EBEC46D4">
      <w:start w:val="1"/>
      <w:numFmt w:val="decimal"/>
      <w:lvlText w:val="7.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0A7A22A0"/>
    <w:multiLevelType w:val="hybridMultilevel"/>
    <w:tmpl w:val="BFC23078"/>
    <w:lvl w:ilvl="0" w:tplc="FC3AD2F0">
      <w:start w:val="1"/>
      <w:numFmt w:val="decimal"/>
      <w:lvlText w:val="6.3.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9E31D6"/>
    <w:multiLevelType w:val="hybridMultilevel"/>
    <w:tmpl w:val="5CD24B12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">
    <w:nsid w:val="0E0D4394"/>
    <w:multiLevelType w:val="hybridMultilevel"/>
    <w:tmpl w:val="6D0CEB08"/>
    <w:lvl w:ilvl="0" w:tplc="AF8E633A">
      <w:start w:val="1"/>
      <w:numFmt w:val="decimal"/>
      <w:lvlText w:val="7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06F31EC"/>
    <w:multiLevelType w:val="hybridMultilevel"/>
    <w:tmpl w:val="E9BEA724"/>
    <w:lvl w:ilvl="0" w:tplc="040C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0FD7C41"/>
    <w:multiLevelType w:val="hybridMultilevel"/>
    <w:tmpl w:val="4AFC0E3A"/>
    <w:lvl w:ilvl="0" w:tplc="6B088740">
      <w:start w:val="1"/>
      <w:numFmt w:val="decimal"/>
      <w:lvlText w:val="8.4.%1."/>
      <w:lvlJc w:val="left"/>
      <w:pPr>
        <w:ind w:left="10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50F050F"/>
    <w:multiLevelType w:val="hybridMultilevel"/>
    <w:tmpl w:val="56EAB9E8"/>
    <w:lvl w:ilvl="0" w:tplc="484C1544">
      <w:start w:val="1"/>
      <w:numFmt w:val="decimal"/>
      <w:lvlText w:val="5.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7321C69"/>
    <w:multiLevelType w:val="multilevel"/>
    <w:tmpl w:val="2D848FF2"/>
    <w:lvl w:ilvl="0">
      <w:start w:val="1"/>
      <w:numFmt w:val="decimal"/>
      <w:pStyle w:val="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0">
    <w:nsid w:val="17E55AD0"/>
    <w:multiLevelType w:val="hybridMultilevel"/>
    <w:tmpl w:val="58FE7B22"/>
    <w:lvl w:ilvl="0" w:tplc="A8EC1146">
      <w:start w:val="1"/>
      <w:numFmt w:val="decimal"/>
      <w:lvlText w:val="6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AAD1EF8"/>
    <w:multiLevelType w:val="singleLevel"/>
    <w:tmpl w:val="7F2AD422"/>
    <w:lvl w:ilvl="0">
      <w:start w:val="3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2">
    <w:nsid w:val="21CB1900"/>
    <w:multiLevelType w:val="hybridMultilevel"/>
    <w:tmpl w:val="3562498C"/>
    <w:lvl w:ilvl="0" w:tplc="BD9ECD36">
      <w:start w:val="1"/>
      <w:numFmt w:val="decimal"/>
      <w:lvlText w:val="5.2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43C3ED6"/>
    <w:multiLevelType w:val="hybridMultilevel"/>
    <w:tmpl w:val="BF56D740"/>
    <w:lvl w:ilvl="0" w:tplc="55D4FECE">
      <w:start w:val="1"/>
      <w:numFmt w:val="decimal"/>
      <w:lvlText w:val="8.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4F2188C"/>
    <w:multiLevelType w:val="hybridMultilevel"/>
    <w:tmpl w:val="6CDEFC40"/>
    <w:lvl w:ilvl="0" w:tplc="751C56EE">
      <w:start w:val="1"/>
      <w:numFmt w:val="decimal"/>
      <w:lvlText w:val="8.3.%1."/>
      <w:lvlJc w:val="left"/>
      <w:pPr>
        <w:ind w:left="10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5" w:hanging="360"/>
      </w:pPr>
    </w:lvl>
    <w:lvl w:ilvl="2" w:tplc="0409001B" w:tentative="1">
      <w:start w:val="1"/>
      <w:numFmt w:val="lowerRoman"/>
      <w:lvlText w:val="%3."/>
      <w:lvlJc w:val="right"/>
      <w:pPr>
        <w:ind w:left="2465" w:hanging="180"/>
      </w:pPr>
    </w:lvl>
    <w:lvl w:ilvl="3" w:tplc="0409000F" w:tentative="1">
      <w:start w:val="1"/>
      <w:numFmt w:val="decimal"/>
      <w:lvlText w:val="%4."/>
      <w:lvlJc w:val="left"/>
      <w:pPr>
        <w:ind w:left="3185" w:hanging="360"/>
      </w:pPr>
    </w:lvl>
    <w:lvl w:ilvl="4" w:tplc="04090019" w:tentative="1">
      <w:start w:val="1"/>
      <w:numFmt w:val="lowerLetter"/>
      <w:lvlText w:val="%5."/>
      <w:lvlJc w:val="left"/>
      <w:pPr>
        <w:ind w:left="3905" w:hanging="360"/>
      </w:pPr>
    </w:lvl>
    <w:lvl w:ilvl="5" w:tplc="0409001B" w:tentative="1">
      <w:start w:val="1"/>
      <w:numFmt w:val="lowerRoman"/>
      <w:lvlText w:val="%6."/>
      <w:lvlJc w:val="right"/>
      <w:pPr>
        <w:ind w:left="4625" w:hanging="180"/>
      </w:pPr>
    </w:lvl>
    <w:lvl w:ilvl="6" w:tplc="0409000F" w:tentative="1">
      <w:start w:val="1"/>
      <w:numFmt w:val="decimal"/>
      <w:lvlText w:val="%7."/>
      <w:lvlJc w:val="left"/>
      <w:pPr>
        <w:ind w:left="5345" w:hanging="360"/>
      </w:pPr>
    </w:lvl>
    <w:lvl w:ilvl="7" w:tplc="04090019" w:tentative="1">
      <w:start w:val="1"/>
      <w:numFmt w:val="lowerLetter"/>
      <w:lvlText w:val="%8."/>
      <w:lvlJc w:val="left"/>
      <w:pPr>
        <w:ind w:left="6065" w:hanging="360"/>
      </w:pPr>
    </w:lvl>
    <w:lvl w:ilvl="8" w:tplc="0409001B" w:tentative="1">
      <w:start w:val="1"/>
      <w:numFmt w:val="lowerRoman"/>
      <w:lvlText w:val="%9."/>
      <w:lvlJc w:val="right"/>
      <w:pPr>
        <w:ind w:left="6785" w:hanging="180"/>
      </w:pPr>
    </w:lvl>
  </w:abstractNum>
  <w:abstractNum w:abstractNumId="15">
    <w:nsid w:val="25BA0103"/>
    <w:multiLevelType w:val="hybridMultilevel"/>
    <w:tmpl w:val="1FF0AC2A"/>
    <w:lvl w:ilvl="0" w:tplc="505EA05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E84C68DE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6CC6706E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926CC1F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441C4EF6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889AEDDE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0122B1AC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87F07708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004475B0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649063C"/>
    <w:multiLevelType w:val="hybridMultilevel"/>
    <w:tmpl w:val="EC5063D4"/>
    <w:lvl w:ilvl="0" w:tplc="BA560F78">
      <w:start w:val="1"/>
      <w:numFmt w:val="decimal"/>
      <w:lvlText w:val="5.1.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7854B18"/>
    <w:multiLevelType w:val="hybridMultilevel"/>
    <w:tmpl w:val="5380D2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86B3D7D"/>
    <w:multiLevelType w:val="hybridMultilevel"/>
    <w:tmpl w:val="60342EA2"/>
    <w:lvl w:ilvl="0" w:tplc="390A8936">
      <w:start w:val="1"/>
      <w:numFmt w:val="decimal"/>
      <w:lvlText w:val="5.3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B5F2710"/>
    <w:multiLevelType w:val="hybridMultilevel"/>
    <w:tmpl w:val="952E7714"/>
    <w:lvl w:ilvl="0" w:tplc="D26E6BB4">
      <w:start w:val="1"/>
      <w:numFmt w:val="decimal"/>
      <w:lvlText w:val="5.2.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F3B2B2F"/>
    <w:multiLevelType w:val="hybridMultilevel"/>
    <w:tmpl w:val="BACA4C04"/>
    <w:lvl w:ilvl="0" w:tplc="0409000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60" w:hanging="360"/>
      </w:pPr>
      <w:rPr>
        <w:rFonts w:ascii="Wingdings" w:hAnsi="Wingdings" w:hint="default"/>
      </w:rPr>
    </w:lvl>
  </w:abstractNum>
  <w:abstractNum w:abstractNumId="21">
    <w:nsid w:val="32331E07"/>
    <w:multiLevelType w:val="hybridMultilevel"/>
    <w:tmpl w:val="3B78E960"/>
    <w:lvl w:ilvl="0" w:tplc="2812B3FC">
      <w:start w:val="1"/>
      <w:numFmt w:val="decimal"/>
      <w:lvlText w:val="%1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5C17E2B"/>
    <w:multiLevelType w:val="hybridMultilevel"/>
    <w:tmpl w:val="1CE6F958"/>
    <w:lvl w:ilvl="0" w:tplc="C5DC35FC">
      <w:start w:val="1"/>
      <w:numFmt w:val="decimal"/>
      <w:lvlText w:val="7.4.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5E71F70"/>
    <w:multiLevelType w:val="hybridMultilevel"/>
    <w:tmpl w:val="85E2B9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7D10CEF"/>
    <w:multiLevelType w:val="hybridMultilevel"/>
    <w:tmpl w:val="A28EB1AE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>
    <w:nsid w:val="3A3C4FAF"/>
    <w:multiLevelType w:val="hybridMultilevel"/>
    <w:tmpl w:val="3B78E960"/>
    <w:lvl w:ilvl="0" w:tplc="2812B3FC">
      <w:start w:val="1"/>
      <w:numFmt w:val="decimal"/>
      <w:lvlText w:val="%1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CD5086C"/>
    <w:multiLevelType w:val="hybridMultilevel"/>
    <w:tmpl w:val="716A8B52"/>
    <w:lvl w:ilvl="0" w:tplc="3E580AE6">
      <w:start w:val="1"/>
      <w:numFmt w:val="decimal"/>
      <w:lvlText w:val="5.3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FF31936"/>
    <w:multiLevelType w:val="hybridMultilevel"/>
    <w:tmpl w:val="E6F4A440"/>
    <w:lvl w:ilvl="0" w:tplc="87983C04">
      <w:start w:val="1"/>
      <w:numFmt w:val="bullet"/>
      <w:lvlText w:val="-"/>
      <w:lvlJc w:val="left"/>
      <w:pPr>
        <w:ind w:left="786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8">
    <w:nsid w:val="43887BA8"/>
    <w:multiLevelType w:val="hybridMultilevel"/>
    <w:tmpl w:val="828A68B2"/>
    <w:lvl w:ilvl="0" w:tplc="A0508616">
      <w:start w:val="1"/>
      <w:numFmt w:val="decimal"/>
      <w:lvlText w:val="6.2.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3E57B45"/>
    <w:multiLevelType w:val="hybridMultilevel"/>
    <w:tmpl w:val="26DE783C"/>
    <w:lvl w:ilvl="0" w:tplc="A8EC1146">
      <w:start w:val="1"/>
      <w:numFmt w:val="decimal"/>
      <w:lvlText w:val="6.%1."/>
      <w:lvlJc w:val="left"/>
      <w:pPr>
        <w:ind w:left="73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5615A79"/>
    <w:multiLevelType w:val="hybridMultilevel"/>
    <w:tmpl w:val="328A31AE"/>
    <w:lvl w:ilvl="0" w:tplc="A532E354">
      <w:start w:val="1"/>
      <w:numFmt w:val="decimal"/>
      <w:lvlText w:val="2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DA33DA4"/>
    <w:multiLevelType w:val="hybridMultilevel"/>
    <w:tmpl w:val="160E78AA"/>
    <w:lvl w:ilvl="0" w:tplc="0D70057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4ECC2B41"/>
    <w:multiLevelType w:val="multilevel"/>
    <w:tmpl w:val="52BC6952"/>
    <w:lvl w:ilvl="0">
      <w:start w:val="1"/>
      <w:numFmt w:val="decimal"/>
      <w:lvlText w:val="%1."/>
      <w:lvlJc w:val="left"/>
      <w:pPr>
        <w:ind w:left="1152" w:hanging="360"/>
      </w:pPr>
    </w:lvl>
    <w:lvl w:ilvl="1">
      <w:start w:val="1"/>
      <w:numFmt w:val="decimal"/>
      <w:pStyle w:val="2"/>
      <w:lvlText w:val="6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1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1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7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7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3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3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92" w:hanging="1800"/>
      </w:pPr>
      <w:rPr>
        <w:rFonts w:hint="default"/>
      </w:rPr>
    </w:lvl>
  </w:abstractNum>
  <w:abstractNum w:abstractNumId="33">
    <w:nsid w:val="57406B6A"/>
    <w:multiLevelType w:val="hybridMultilevel"/>
    <w:tmpl w:val="46105630"/>
    <w:lvl w:ilvl="0" w:tplc="AD8C82C2">
      <w:start w:val="1"/>
      <w:numFmt w:val="decimal"/>
      <w:lvlText w:val="9.%1."/>
      <w:lvlJc w:val="left"/>
      <w:pPr>
        <w:ind w:left="10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96D74E0"/>
    <w:multiLevelType w:val="hybridMultilevel"/>
    <w:tmpl w:val="EA1CB1BA"/>
    <w:lvl w:ilvl="0" w:tplc="C464A96A">
      <w:start w:val="1"/>
      <w:numFmt w:val="decimal"/>
      <w:lvlText w:val="7.4.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A3B1C24"/>
    <w:multiLevelType w:val="hybridMultilevel"/>
    <w:tmpl w:val="9496ED82"/>
    <w:lvl w:ilvl="0" w:tplc="F73A2814">
      <w:start w:val="1"/>
      <w:numFmt w:val="decimal"/>
      <w:lvlText w:val="6.3.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A877F58"/>
    <w:multiLevelType w:val="hybridMultilevel"/>
    <w:tmpl w:val="2C88A6C6"/>
    <w:lvl w:ilvl="0" w:tplc="040C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7">
    <w:nsid w:val="74996D0D"/>
    <w:multiLevelType w:val="hybridMultilevel"/>
    <w:tmpl w:val="C1CE940A"/>
    <w:lvl w:ilvl="0" w:tplc="A75C013E">
      <w:start w:val="1"/>
      <w:numFmt w:val="decimal"/>
      <w:lvlText w:val="7.4.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81B6763"/>
    <w:multiLevelType w:val="hybridMultilevel"/>
    <w:tmpl w:val="1082B4D4"/>
    <w:lvl w:ilvl="0" w:tplc="87983C0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E1D0167"/>
    <w:multiLevelType w:val="hybridMultilevel"/>
    <w:tmpl w:val="F70AF036"/>
    <w:lvl w:ilvl="0" w:tplc="04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32"/>
  </w:num>
  <w:num w:numId="3">
    <w:abstractNumId w:val="30"/>
  </w:num>
  <w:num w:numId="4">
    <w:abstractNumId w:val="23"/>
  </w:num>
  <w:num w:numId="5">
    <w:abstractNumId w:val="0"/>
  </w:num>
  <w:num w:numId="6">
    <w:abstractNumId w:val="19"/>
  </w:num>
  <w:num w:numId="7">
    <w:abstractNumId w:val="24"/>
  </w:num>
  <w:num w:numId="8">
    <w:abstractNumId w:val="29"/>
  </w:num>
  <w:num w:numId="9">
    <w:abstractNumId w:val="11"/>
  </w:num>
  <w:num w:numId="10">
    <w:abstractNumId w:val="10"/>
  </w:num>
  <w:num w:numId="11">
    <w:abstractNumId w:val="28"/>
  </w:num>
  <w:num w:numId="12">
    <w:abstractNumId w:val="3"/>
  </w:num>
  <w:num w:numId="13">
    <w:abstractNumId w:val="35"/>
  </w:num>
  <w:num w:numId="14">
    <w:abstractNumId w:val="39"/>
  </w:num>
  <w:num w:numId="15">
    <w:abstractNumId w:val="9"/>
  </w:num>
  <w:num w:numId="16">
    <w:abstractNumId w:val="5"/>
  </w:num>
  <w:num w:numId="17">
    <w:abstractNumId w:val="14"/>
  </w:num>
  <w:num w:numId="18">
    <w:abstractNumId w:val="7"/>
  </w:num>
  <w:num w:numId="19">
    <w:abstractNumId w:val="20"/>
  </w:num>
  <w:num w:numId="20">
    <w:abstractNumId w:val="34"/>
  </w:num>
  <w:num w:numId="21">
    <w:abstractNumId w:val="22"/>
  </w:num>
  <w:num w:numId="22">
    <w:abstractNumId w:val="37"/>
  </w:num>
  <w:num w:numId="23">
    <w:abstractNumId w:val="4"/>
  </w:num>
  <w:num w:numId="24">
    <w:abstractNumId w:val="33"/>
  </w:num>
  <w:num w:numId="25">
    <w:abstractNumId w:val="13"/>
  </w:num>
  <w:num w:numId="26">
    <w:abstractNumId w:val="1"/>
  </w:num>
  <w:num w:numId="27">
    <w:abstractNumId w:val="2"/>
  </w:num>
  <w:num w:numId="28">
    <w:abstractNumId w:val="9"/>
  </w:num>
  <w:num w:numId="29">
    <w:abstractNumId w:val="9"/>
  </w:num>
  <w:num w:numId="30">
    <w:abstractNumId w:val="16"/>
  </w:num>
  <w:num w:numId="31">
    <w:abstractNumId w:val="36"/>
  </w:num>
  <w:num w:numId="32">
    <w:abstractNumId w:val="9"/>
  </w:num>
  <w:num w:numId="33">
    <w:abstractNumId w:val="6"/>
  </w:num>
  <w:num w:numId="34">
    <w:abstractNumId w:val="31"/>
  </w:num>
  <w:num w:numId="35">
    <w:abstractNumId w:val="27"/>
  </w:num>
  <w:num w:numId="36">
    <w:abstractNumId w:val="15"/>
  </w:num>
  <w:num w:numId="37">
    <w:abstractNumId w:val="12"/>
  </w:num>
  <w:num w:numId="38">
    <w:abstractNumId w:val="26"/>
  </w:num>
  <w:num w:numId="39">
    <w:abstractNumId w:val="38"/>
  </w:num>
  <w:num w:numId="40">
    <w:abstractNumId w:val="8"/>
  </w:num>
  <w:num w:numId="41">
    <w:abstractNumId w:val="17"/>
  </w:num>
  <w:num w:numId="42">
    <w:abstractNumId w:val="18"/>
  </w:num>
  <w:num w:numId="43">
    <w:abstractNumId w:val="21"/>
  </w:num>
  <w:num w:numId="4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5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36B3"/>
    <w:rsid w:val="00005728"/>
    <w:rsid w:val="00006046"/>
    <w:rsid w:val="00011900"/>
    <w:rsid w:val="000121E4"/>
    <w:rsid w:val="00014536"/>
    <w:rsid w:val="000201F1"/>
    <w:rsid w:val="0002270D"/>
    <w:rsid w:val="00026907"/>
    <w:rsid w:val="0003332F"/>
    <w:rsid w:val="000378BA"/>
    <w:rsid w:val="000477D3"/>
    <w:rsid w:val="00056D8F"/>
    <w:rsid w:val="00057AB1"/>
    <w:rsid w:val="0006230A"/>
    <w:rsid w:val="00063F2A"/>
    <w:rsid w:val="0006723E"/>
    <w:rsid w:val="00070246"/>
    <w:rsid w:val="000754DB"/>
    <w:rsid w:val="00077C74"/>
    <w:rsid w:val="00077DF7"/>
    <w:rsid w:val="00082643"/>
    <w:rsid w:val="00082733"/>
    <w:rsid w:val="00082A9F"/>
    <w:rsid w:val="00085EE6"/>
    <w:rsid w:val="00093AD1"/>
    <w:rsid w:val="000B0C56"/>
    <w:rsid w:val="000B0E1F"/>
    <w:rsid w:val="000B1D06"/>
    <w:rsid w:val="000C1FF6"/>
    <w:rsid w:val="000C5306"/>
    <w:rsid w:val="000D154F"/>
    <w:rsid w:val="000D465B"/>
    <w:rsid w:val="000E146F"/>
    <w:rsid w:val="000F07F5"/>
    <w:rsid w:val="000F2874"/>
    <w:rsid w:val="000F398A"/>
    <w:rsid w:val="000F4DB0"/>
    <w:rsid w:val="000F78B4"/>
    <w:rsid w:val="00100419"/>
    <w:rsid w:val="00103350"/>
    <w:rsid w:val="00105E5B"/>
    <w:rsid w:val="00106649"/>
    <w:rsid w:val="00107175"/>
    <w:rsid w:val="00110C46"/>
    <w:rsid w:val="0011146F"/>
    <w:rsid w:val="001121DC"/>
    <w:rsid w:val="00115F25"/>
    <w:rsid w:val="00117249"/>
    <w:rsid w:val="0012288C"/>
    <w:rsid w:val="00123DFE"/>
    <w:rsid w:val="0012493F"/>
    <w:rsid w:val="00130CBA"/>
    <w:rsid w:val="00135F91"/>
    <w:rsid w:val="0014781F"/>
    <w:rsid w:val="00153AE4"/>
    <w:rsid w:val="001614B7"/>
    <w:rsid w:val="00162EED"/>
    <w:rsid w:val="001637C3"/>
    <w:rsid w:val="00172868"/>
    <w:rsid w:val="00177862"/>
    <w:rsid w:val="00182E70"/>
    <w:rsid w:val="00186D40"/>
    <w:rsid w:val="001950CF"/>
    <w:rsid w:val="001954ED"/>
    <w:rsid w:val="00197E9A"/>
    <w:rsid w:val="001A229D"/>
    <w:rsid w:val="001A3A05"/>
    <w:rsid w:val="001B27E9"/>
    <w:rsid w:val="001B7311"/>
    <w:rsid w:val="001B7701"/>
    <w:rsid w:val="001C0818"/>
    <w:rsid w:val="001C6DBF"/>
    <w:rsid w:val="001D04F0"/>
    <w:rsid w:val="001D0590"/>
    <w:rsid w:val="001D1666"/>
    <w:rsid w:val="001D7556"/>
    <w:rsid w:val="001D7F3F"/>
    <w:rsid w:val="001E2622"/>
    <w:rsid w:val="001E29CE"/>
    <w:rsid w:val="001E39E4"/>
    <w:rsid w:val="001E63BA"/>
    <w:rsid w:val="001E7414"/>
    <w:rsid w:val="00202E2F"/>
    <w:rsid w:val="0020445A"/>
    <w:rsid w:val="0020472D"/>
    <w:rsid w:val="0020541B"/>
    <w:rsid w:val="00206288"/>
    <w:rsid w:val="00207774"/>
    <w:rsid w:val="00224EF5"/>
    <w:rsid w:val="002330BE"/>
    <w:rsid w:val="0023390A"/>
    <w:rsid w:val="00240BE4"/>
    <w:rsid w:val="00250065"/>
    <w:rsid w:val="00256A0C"/>
    <w:rsid w:val="00257B70"/>
    <w:rsid w:val="002636B3"/>
    <w:rsid w:val="00263EF5"/>
    <w:rsid w:val="0026501F"/>
    <w:rsid w:val="002939F7"/>
    <w:rsid w:val="002A6870"/>
    <w:rsid w:val="002A6EED"/>
    <w:rsid w:val="002A7514"/>
    <w:rsid w:val="002C105B"/>
    <w:rsid w:val="002C699B"/>
    <w:rsid w:val="002D41AF"/>
    <w:rsid w:val="002E1082"/>
    <w:rsid w:val="002E49E8"/>
    <w:rsid w:val="002E6545"/>
    <w:rsid w:val="002F0A55"/>
    <w:rsid w:val="002F0DB8"/>
    <w:rsid w:val="002F3BFA"/>
    <w:rsid w:val="002F4D3D"/>
    <w:rsid w:val="002F632E"/>
    <w:rsid w:val="002F74F0"/>
    <w:rsid w:val="002F7AA5"/>
    <w:rsid w:val="00300BE4"/>
    <w:rsid w:val="00302C1B"/>
    <w:rsid w:val="003129ED"/>
    <w:rsid w:val="00315357"/>
    <w:rsid w:val="003232B8"/>
    <w:rsid w:val="00331250"/>
    <w:rsid w:val="00337474"/>
    <w:rsid w:val="00337C6D"/>
    <w:rsid w:val="00362001"/>
    <w:rsid w:val="00367526"/>
    <w:rsid w:val="00371CAE"/>
    <w:rsid w:val="00373355"/>
    <w:rsid w:val="00375085"/>
    <w:rsid w:val="00380DEC"/>
    <w:rsid w:val="00382B10"/>
    <w:rsid w:val="00386FD6"/>
    <w:rsid w:val="00394F2D"/>
    <w:rsid w:val="00395515"/>
    <w:rsid w:val="0039677E"/>
    <w:rsid w:val="003A0F44"/>
    <w:rsid w:val="003A4181"/>
    <w:rsid w:val="003B2EB2"/>
    <w:rsid w:val="003B524C"/>
    <w:rsid w:val="003B5EF1"/>
    <w:rsid w:val="003B76A2"/>
    <w:rsid w:val="003C1449"/>
    <w:rsid w:val="003C1942"/>
    <w:rsid w:val="003C1F7A"/>
    <w:rsid w:val="003C2956"/>
    <w:rsid w:val="003C6B71"/>
    <w:rsid w:val="003D1E32"/>
    <w:rsid w:val="003D3FC0"/>
    <w:rsid w:val="003D5E7E"/>
    <w:rsid w:val="003E0C46"/>
    <w:rsid w:val="003E32CD"/>
    <w:rsid w:val="003E545F"/>
    <w:rsid w:val="003F7883"/>
    <w:rsid w:val="00402A77"/>
    <w:rsid w:val="00405188"/>
    <w:rsid w:val="00411938"/>
    <w:rsid w:val="0041516E"/>
    <w:rsid w:val="00423F65"/>
    <w:rsid w:val="0043543D"/>
    <w:rsid w:val="004357A7"/>
    <w:rsid w:val="00435F85"/>
    <w:rsid w:val="00443BC4"/>
    <w:rsid w:val="004556FB"/>
    <w:rsid w:val="00456A2F"/>
    <w:rsid w:val="004633F5"/>
    <w:rsid w:val="00467D59"/>
    <w:rsid w:val="00474AA2"/>
    <w:rsid w:val="00474F40"/>
    <w:rsid w:val="00475936"/>
    <w:rsid w:val="0047667D"/>
    <w:rsid w:val="004767F1"/>
    <w:rsid w:val="004808ED"/>
    <w:rsid w:val="00480E91"/>
    <w:rsid w:val="0048184B"/>
    <w:rsid w:val="004910EA"/>
    <w:rsid w:val="0049362C"/>
    <w:rsid w:val="00493DB4"/>
    <w:rsid w:val="00494D56"/>
    <w:rsid w:val="004A4B1F"/>
    <w:rsid w:val="004B325D"/>
    <w:rsid w:val="004B4563"/>
    <w:rsid w:val="004B609E"/>
    <w:rsid w:val="004B6D58"/>
    <w:rsid w:val="004C1453"/>
    <w:rsid w:val="004C2B78"/>
    <w:rsid w:val="004D41E9"/>
    <w:rsid w:val="004D52FA"/>
    <w:rsid w:val="004E70C1"/>
    <w:rsid w:val="0050682D"/>
    <w:rsid w:val="005075C2"/>
    <w:rsid w:val="00510CA6"/>
    <w:rsid w:val="00517919"/>
    <w:rsid w:val="00532C2D"/>
    <w:rsid w:val="00535F86"/>
    <w:rsid w:val="00537A70"/>
    <w:rsid w:val="00543983"/>
    <w:rsid w:val="0054739D"/>
    <w:rsid w:val="00547E8A"/>
    <w:rsid w:val="00547EBB"/>
    <w:rsid w:val="00556134"/>
    <w:rsid w:val="00561F4C"/>
    <w:rsid w:val="00562418"/>
    <w:rsid w:val="00566AC5"/>
    <w:rsid w:val="00574D94"/>
    <w:rsid w:val="00574FC8"/>
    <w:rsid w:val="00575628"/>
    <w:rsid w:val="00584C4D"/>
    <w:rsid w:val="00585826"/>
    <w:rsid w:val="00590CC7"/>
    <w:rsid w:val="00594FA2"/>
    <w:rsid w:val="005B2689"/>
    <w:rsid w:val="005B2E82"/>
    <w:rsid w:val="005B5F0C"/>
    <w:rsid w:val="005B799C"/>
    <w:rsid w:val="005C12A9"/>
    <w:rsid w:val="005C1559"/>
    <w:rsid w:val="005C2F95"/>
    <w:rsid w:val="005C3542"/>
    <w:rsid w:val="005D2B86"/>
    <w:rsid w:val="005D468A"/>
    <w:rsid w:val="005E3A03"/>
    <w:rsid w:val="005F314C"/>
    <w:rsid w:val="005F545B"/>
    <w:rsid w:val="00603F8A"/>
    <w:rsid w:val="00604BB2"/>
    <w:rsid w:val="00605113"/>
    <w:rsid w:val="006052F6"/>
    <w:rsid w:val="00611A9E"/>
    <w:rsid w:val="00616EAB"/>
    <w:rsid w:val="0062251F"/>
    <w:rsid w:val="006247FB"/>
    <w:rsid w:val="0062594F"/>
    <w:rsid w:val="00627E9B"/>
    <w:rsid w:val="00631E22"/>
    <w:rsid w:val="00642C97"/>
    <w:rsid w:val="00660B13"/>
    <w:rsid w:val="00666D11"/>
    <w:rsid w:val="00672D7B"/>
    <w:rsid w:val="00675046"/>
    <w:rsid w:val="00696953"/>
    <w:rsid w:val="006A4E89"/>
    <w:rsid w:val="006A704A"/>
    <w:rsid w:val="006B0CA3"/>
    <w:rsid w:val="006B6760"/>
    <w:rsid w:val="006C3A1A"/>
    <w:rsid w:val="006D2F59"/>
    <w:rsid w:val="006D78C8"/>
    <w:rsid w:val="006E28A1"/>
    <w:rsid w:val="006E5099"/>
    <w:rsid w:val="006E6005"/>
    <w:rsid w:val="006F0CFF"/>
    <w:rsid w:val="006F18C2"/>
    <w:rsid w:val="006F1B60"/>
    <w:rsid w:val="006F1CD1"/>
    <w:rsid w:val="006F716C"/>
    <w:rsid w:val="007005CD"/>
    <w:rsid w:val="00701A1C"/>
    <w:rsid w:val="0070421C"/>
    <w:rsid w:val="00704537"/>
    <w:rsid w:val="00706F3F"/>
    <w:rsid w:val="007107F4"/>
    <w:rsid w:val="007116F2"/>
    <w:rsid w:val="00717108"/>
    <w:rsid w:val="00726B53"/>
    <w:rsid w:val="00732F8C"/>
    <w:rsid w:val="007341FB"/>
    <w:rsid w:val="00751397"/>
    <w:rsid w:val="00753D1D"/>
    <w:rsid w:val="00754FBE"/>
    <w:rsid w:val="007603D9"/>
    <w:rsid w:val="00761E4F"/>
    <w:rsid w:val="00762C83"/>
    <w:rsid w:val="00763F46"/>
    <w:rsid w:val="007648F9"/>
    <w:rsid w:val="007665E2"/>
    <w:rsid w:val="0077407F"/>
    <w:rsid w:val="00774DC0"/>
    <w:rsid w:val="00782136"/>
    <w:rsid w:val="00782F9D"/>
    <w:rsid w:val="00783383"/>
    <w:rsid w:val="0078466A"/>
    <w:rsid w:val="00786421"/>
    <w:rsid w:val="007A03AA"/>
    <w:rsid w:val="007C362A"/>
    <w:rsid w:val="007C563B"/>
    <w:rsid w:val="007C5C91"/>
    <w:rsid w:val="007D0CB9"/>
    <w:rsid w:val="007D3311"/>
    <w:rsid w:val="007D39F4"/>
    <w:rsid w:val="007D6CBC"/>
    <w:rsid w:val="007D7DE7"/>
    <w:rsid w:val="007E678A"/>
    <w:rsid w:val="007F0BD0"/>
    <w:rsid w:val="007F2B23"/>
    <w:rsid w:val="007F34F0"/>
    <w:rsid w:val="007F4D5C"/>
    <w:rsid w:val="008040F7"/>
    <w:rsid w:val="008043DA"/>
    <w:rsid w:val="00804534"/>
    <w:rsid w:val="00805AF4"/>
    <w:rsid w:val="008131D5"/>
    <w:rsid w:val="00817ED9"/>
    <w:rsid w:val="00827AC0"/>
    <w:rsid w:val="008305C8"/>
    <w:rsid w:val="00832724"/>
    <w:rsid w:val="0083284A"/>
    <w:rsid w:val="00834340"/>
    <w:rsid w:val="008458F9"/>
    <w:rsid w:val="008460C3"/>
    <w:rsid w:val="00847310"/>
    <w:rsid w:val="0085430F"/>
    <w:rsid w:val="00855FC7"/>
    <w:rsid w:val="00857C3C"/>
    <w:rsid w:val="00861C6A"/>
    <w:rsid w:val="0087121D"/>
    <w:rsid w:val="008730AF"/>
    <w:rsid w:val="00873FF9"/>
    <w:rsid w:val="0087527C"/>
    <w:rsid w:val="0087624E"/>
    <w:rsid w:val="008802AB"/>
    <w:rsid w:val="00880E10"/>
    <w:rsid w:val="00887D2D"/>
    <w:rsid w:val="008926B3"/>
    <w:rsid w:val="008A4563"/>
    <w:rsid w:val="008A47AF"/>
    <w:rsid w:val="008A67A3"/>
    <w:rsid w:val="008B3704"/>
    <w:rsid w:val="008B3D36"/>
    <w:rsid w:val="008B5554"/>
    <w:rsid w:val="008C599D"/>
    <w:rsid w:val="008D0C2B"/>
    <w:rsid w:val="008D2B81"/>
    <w:rsid w:val="008D5BFA"/>
    <w:rsid w:val="008E1256"/>
    <w:rsid w:val="008E1852"/>
    <w:rsid w:val="008F2092"/>
    <w:rsid w:val="008F4AA8"/>
    <w:rsid w:val="008F75E1"/>
    <w:rsid w:val="008F79FD"/>
    <w:rsid w:val="00904FE9"/>
    <w:rsid w:val="00905A13"/>
    <w:rsid w:val="0091703B"/>
    <w:rsid w:val="009207C1"/>
    <w:rsid w:val="0092169A"/>
    <w:rsid w:val="00925B3B"/>
    <w:rsid w:val="00931A09"/>
    <w:rsid w:val="00933A06"/>
    <w:rsid w:val="00934EC4"/>
    <w:rsid w:val="00935006"/>
    <w:rsid w:val="00935D6E"/>
    <w:rsid w:val="009422AF"/>
    <w:rsid w:val="00942610"/>
    <w:rsid w:val="00942E87"/>
    <w:rsid w:val="009448F5"/>
    <w:rsid w:val="00944BCA"/>
    <w:rsid w:val="00946114"/>
    <w:rsid w:val="009462D3"/>
    <w:rsid w:val="009602AB"/>
    <w:rsid w:val="00960F4A"/>
    <w:rsid w:val="00961CC0"/>
    <w:rsid w:val="00974D27"/>
    <w:rsid w:val="0097583B"/>
    <w:rsid w:val="00976DE5"/>
    <w:rsid w:val="00984485"/>
    <w:rsid w:val="0098604E"/>
    <w:rsid w:val="00993A8E"/>
    <w:rsid w:val="00995146"/>
    <w:rsid w:val="009A0E81"/>
    <w:rsid w:val="009A5737"/>
    <w:rsid w:val="009A674D"/>
    <w:rsid w:val="009B1F74"/>
    <w:rsid w:val="009C1E49"/>
    <w:rsid w:val="009C2B86"/>
    <w:rsid w:val="009D452D"/>
    <w:rsid w:val="009D488A"/>
    <w:rsid w:val="009E3322"/>
    <w:rsid w:val="009E3636"/>
    <w:rsid w:val="009E6F3D"/>
    <w:rsid w:val="009E7C77"/>
    <w:rsid w:val="009F267E"/>
    <w:rsid w:val="009F3C4A"/>
    <w:rsid w:val="00A00540"/>
    <w:rsid w:val="00A019B6"/>
    <w:rsid w:val="00A027F6"/>
    <w:rsid w:val="00A10BBE"/>
    <w:rsid w:val="00A11EB9"/>
    <w:rsid w:val="00A14BA1"/>
    <w:rsid w:val="00A309CF"/>
    <w:rsid w:val="00A312B9"/>
    <w:rsid w:val="00A3175F"/>
    <w:rsid w:val="00A320D9"/>
    <w:rsid w:val="00A321D0"/>
    <w:rsid w:val="00A3704F"/>
    <w:rsid w:val="00A43B75"/>
    <w:rsid w:val="00A513EF"/>
    <w:rsid w:val="00A63499"/>
    <w:rsid w:val="00A63AF3"/>
    <w:rsid w:val="00A74D27"/>
    <w:rsid w:val="00A822A5"/>
    <w:rsid w:val="00A84EE8"/>
    <w:rsid w:val="00A84FB9"/>
    <w:rsid w:val="00A9120C"/>
    <w:rsid w:val="00AA14F5"/>
    <w:rsid w:val="00AA1E33"/>
    <w:rsid w:val="00AA297A"/>
    <w:rsid w:val="00AA2CCB"/>
    <w:rsid w:val="00AB0775"/>
    <w:rsid w:val="00AB30E6"/>
    <w:rsid w:val="00AB6ABA"/>
    <w:rsid w:val="00AB7BCB"/>
    <w:rsid w:val="00AC62E5"/>
    <w:rsid w:val="00AC75DB"/>
    <w:rsid w:val="00AD63F0"/>
    <w:rsid w:val="00AE7978"/>
    <w:rsid w:val="00AF0058"/>
    <w:rsid w:val="00AF7521"/>
    <w:rsid w:val="00B00AD9"/>
    <w:rsid w:val="00B01550"/>
    <w:rsid w:val="00B04FEC"/>
    <w:rsid w:val="00B25CF4"/>
    <w:rsid w:val="00B418CD"/>
    <w:rsid w:val="00B464BF"/>
    <w:rsid w:val="00B51343"/>
    <w:rsid w:val="00B517B3"/>
    <w:rsid w:val="00B62029"/>
    <w:rsid w:val="00B63A7A"/>
    <w:rsid w:val="00B67C89"/>
    <w:rsid w:val="00B71B91"/>
    <w:rsid w:val="00B72D47"/>
    <w:rsid w:val="00B7641F"/>
    <w:rsid w:val="00B872C6"/>
    <w:rsid w:val="00B87EC2"/>
    <w:rsid w:val="00B955A0"/>
    <w:rsid w:val="00BA04CD"/>
    <w:rsid w:val="00BA377D"/>
    <w:rsid w:val="00BA4DA0"/>
    <w:rsid w:val="00BA6773"/>
    <w:rsid w:val="00BB2264"/>
    <w:rsid w:val="00BB4629"/>
    <w:rsid w:val="00BB6908"/>
    <w:rsid w:val="00BC14A9"/>
    <w:rsid w:val="00BC1BDC"/>
    <w:rsid w:val="00BC1EFB"/>
    <w:rsid w:val="00BC2031"/>
    <w:rsid w:val="00BD5E37"/>
    <w:rsid w:val="00BE2A6B"/>
    <w:rsid w:val="00BE36DB"/>
    <w:rsid w:val="00BE3792"/>
    <w:rsid w:val="00C01696"/>
    <w:rsid w:val="00C01E35"/>
    <w:rsid w:val="00C022D1"/>
    <w:rsid w:val="00C0248D"/>
    <w:rsid w:val="00C04394"/>
    <w:rsid w:val="00C05CF8"/>
    <w:rsid w:val="00C06C37"/>
    <w:rsid w:val="00C14574"/>
    <w:rsid w:val="00C20710"/>
    <w:rsid w:val="00C25C14"/>
    <w:rsid w:val="00C27A42"/>
    <w:rsid w:val="00C27BC7"/>
    <w:rsid w:val="00C31A1A"/>
    <w:rsid w:val="00C32078"/>
    <w:rsid w:val="00C34946"/>
    <w:rsid w:val="00C37E99"/>
    <w:rsid w:val="00C4178B"/>
    <w:rsid w:val="00C44B43"/>
    <w:rsid w:val="00C46328"/>
    <w:rsid w:val="00C46366"/>
    <w:rsid w:val="00C4640F"/>
    <w:rsid w:val="00C46F1B"/>
    <w:rsid w:val="00C47694"/>
    <w:rsid w:val="00C51D55"/>
    <w:rsid w:val="00C600A3"/>
    <w:rsid w:val="00C62C2B"/>
    <w:rsid w:val="00C718BB"/>
    <w:rsid w:val="00C74B17"/>
    <w:rsid w:val="00C800C4"/>
    <w:rsid w:val="00C8457B"/>
    <w:rsid w:val="00C94764"/>
    <w:rsid w:val="00C96774"/>
    <w:rsid w:val="00CA4FB2"/>
    <w:rsid w:val="00CB2128"/>
    <w:rsid w:val="00CB409C"/>
    <w:rsid w:val="00CC2452"/>
    <w:rsid w:val="00CC7040"/>
    <w:rsid w:val="00CD1BFF"/>
    <w:rsid w:val="00CD374A"/>
    <w:rsid w:val="00CD6938"/>
    <w:rsid w:val="00CD7AC2"/>
    <w:rsid w:val="00CE366B"/>
    <w:rsid w:val="00CE3E90"/>
    <w:rsid w:val="00CE5066"/>
    <w:rsid w:val="00CF3957"/>
    <w:rsid w:val="00CF45E3"/>
    <w:rsid w:val="00CF4C09"/>
    <w:rsid w:val="00CF6063"/>
    <w:rsid w:val="00D07E2D"/>
    <w:rsid w:val="00D10A20"/>
    <w:rsid w:val="00D123C6"/>
    <w:rsid w:val="00D14CE7"/>
    <w:rsid w:val="00D2314C"/>
    <w:rsid w:val="00D3034E"/>
    <w:rsid w:val="00D3414B"/>
    <w:rsid w:val="00D34F3E"/>
    <w:rsid w:val="00D36283"/>
    <w:rsid w:val="00D426A8"/>
    <w:rsid w:val="00D447BE"/>
    <w:rsid w:val="00D46C98"/>
    <w:rsid w:val="00D4715D"/>
    <w:rsid w:val="00D500C6"/>
    <w:rsid w:val="00D53631"/>
    <w:rsid w:val="00D549C5"/>
    <w:rsid w:val="00D60526"/>
    <w:rsid w:val="00D615AF"/>
    <w:rsid w:val="00D75DD5"/>
    <w:rsid w:val="00D7649F"/>
    <w:rsid w:val="00D8029D"/>
    <w:rsid w:val="00D80B18"/>
    <w:rsid w:val="00D82A72"/>
    <w:rsid w:val="00D8776E"/>
    <w:rsid w:val="00D9067A"/>
    <w:rsid w:val="00D92F75"/>
    <w:rsid w:val="00D9404C"/>
    <w:rsid w:val="00DA0C6F"/>
    <w:rsid w:val="00DA4725"/>
    <w:rsid w:val="00DB2FA3"/>
    <w:rsid w:val="00DB622A"/>
    <w:rsid w:val="00DB6FE4"/>
    <w:rsid w:val="00DC0A2B"/>
    <w:rsid w:val="00DC1EC3"/>
    <w:rsid w:val="00DC3321"/>
    <w:rsid w:val="00DC7BDE"/>
    <w:rsid w:val="00DD0953"/>
    <w:rsid w:val="00DD15AC"/>
    <w:rsid w:val="00DD5E20"/>
    <w:rsid w:val="00DE1851"/>
    <w:rsid w:val="00DF49EA"/>
    <w:rsid w:val="00E02DCD"/>
    <w:rsid w:val="00E11636"/>
    <w:rsid w:val="00E128A3"/>
    <w:rsid w:val="00E12CC5"/>
    <w:rsid w:val="00E14A3F"/>
    <w:rsid w:val="00E152FB"/>
    <w:rsid w:val="00E249A0"/>
    <w:rsid w:val="00E26DA6"/>
    <w:rsid w:val="00E32226"/>
    <w:rsid w:val="00E33EB2"/>
    <w:rsid w:val="00E42C1B"/>
    <w:rsid w:val="00E45588"/>
    <w:rsid w:val="00E50CB7"/>
    <w:rsid w:val="00E551FE"/>
    <w:rsid w:val="00E6266A"/>
    <w:rsid w:val="00E66232"/>
    <w:rsid w:val="00E751D7"/>
    <w:rsid w:val="00E75B75"/>
    <w:rsid w:val="00E75E90"/>
    <w:rsid w:val="00E771E6"/>
    <w:rsid w:val="00E87908"/>
    <w:rsid w:val="00E87F7C"/>
    <w:rsid w:val="00E91D55"/>
    <w:rsid w:val="00E92C87"/>
    <w:rsid w:val="00E933DA"/>
    <w:rsid w:val="00E937E2"/>
    <w:rsid w:val="00E93A8B"/>
    <w:rsid w:val="00E943A4"/>
    <w:rsid w:val="00E95CE0"/>
    <w:rsid w:val="00E9635A"/>
    <w:rsid w:val="00EA4D1F"/>
    <w:rsid w:val="00EA686E"/>
    <w:rsid w:val="00EB1370"/>
    <w:rsid w:val="00EB4B87"/>
    <w:rsid w:val="00EB55D7"/>
    <w:rsid w:val="00ED5E09"/>
    <w:rsid w:val="00EE0356"/>
    <w:rsid w:val="00EE4CCC"/>
    <w:rsid w:val="00EE4F42"/>
    <w:rsid w:val="00EE77C5"/>
    <w:rsid w:val="00EF2437"/>
    <w:rsid w:val="00EF3A2E"/>
    <w:rsid w:val="00EF424D"/>
    <w:rsid w:val="00EF6F84"/>
    <w:rsid w:val="00F000B6"/>
    <w:rsid w:val="00F0587E"/>
    <w:rsid w:val="00F06823"/>
    <w:rsid w:val="00F06857"/>
    <w:rsid w:val="00F101C6"/>
    <w:rsid w:val="00F303A4"/>
    <w:rsid w:val="00F32758"/>
    <w:rsid w:val="00F33EBE"/>
    <w:rsid w:val="00F35500"/>
    <w:rsid w:val="00F3685F"/>
    <w:rsid w:val="00F417F3"/>
    <w:rsid w:val="00F43016"/>
    <w:rsid w:val="00F43854"/>
    <w:rsid w:val="00F46620"/>
    <w:rsid w:val="00F47676"/>
    <w:rsid w:val="00F51F72"/>
    <w:rsid w:val="00F54595"/>
    <w:rsid w:val="00F60F3C"/>
    <w:rsid w:val="00F6264A"/>
    <w:rsid w:val="00F6567B"/>
    <w:rsid w:val="00F65DC7"/>
    <w:rsid w:val="00F76170"/>
    <w:rsid w:val="00F815AC"/>
    <w:rsid w:val="00F906B7"/>
    <w:rsid w:val="00F91724"/>
    <w:rsid w:val="00F95994"/>
    <w:rsid w:val="00FB0CED"/>
    <w:rsid w:val="00FB1331"/>
    <w:rsid w:val="00FB5C54"/>
    <w:rsid w:val="00FB7BC5"/>
    <w:rsid w:val="00FD4237"/>
    <w:rsid w:val="00FD56D8"/>
    <w:rsid w:val="00FD5AE0"/>
    <w:rsid w:val="00FE2DE7"/>
    <w:rsid w:val="00FF1580"/>
    <w:rsid w:val="00FF74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8EFA6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autoRedefine/>
    <w:qFormat/>
    <w:rsid w:val="00C51D55"/>
    <w:pPr>
      <w:keepNext/>
      <w:numPr>
        <w:numId w:val="1"/>
      </w:numPr>
      <w:spacing w:before="240" w:after="120" w:line="480" w:lineRule="auto"/>
      <w:ind w:right="113"/>
      <w:outlineLvl w:val="0"/>
    </w:pPr>
    <w:rPr>
      <w:rFonts w:ascii="Times New Roman" w:eastAsia="Times New Roman" w:hAnsi="Times New Roman" w:cs="Times New Roman"/>
      <w:b/>
      <w:bCs/>
      <w:caps/>
      <w:sz w:val="24"/>
      <w:szCs w:val="20"/>
      <w:lang w:val="fr-FR" w:eastAsia="fr-FR"/>
    </w:rPr>
  </w:style>
  <w:style w:type="paragraph" w:styleId="2">
    <w:name w:val="heading 2"/>
    <w:basedOn w:val="a"/>
    <w:next w:val="a"/>
    <w:link w:val="20"/>
    <w:autoRedefine/>
    <w:qFormat/>
    <w:rsid w:val="0020541B"/>
    <w:pPr>
      <w:keepNext/>
      <w:numPr>
        <w:ilvl w:val="1"/>
        <w:numId w:val="2"/>
      </w:numPr>
      <w:tabs>
        <w:tab w:val="left" w:pos="709"/>
      </w:tabs>
      <w:spacing w:before="360" w:after="120" w:line="240" w:lineRule="auto"/>
      <w:ind w:right="113"/>
      <w:outlineLvl w:val="1"/>
    </w:pPr>
    <w:rPr>
      <w:rFonts w:ascii="Times New Roman" w:eastAsia="Times New Roman" w:hAnsi="Times New Roman" w:cs="Times New Roman"/>
      <w:b/>
      <w:sz w:val="24"/>
      <w:szCs w:val="20"/>
      <w:lang w:val="fr-FR" w:eastAsia="fr-F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C022D1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022D1"/>
  </w:style>
  <w:style w:type="paragraph" w:styleId="a5">
    <w:name w:val="footer"/>
    <w:basedOn w:val="a"/>
    <w:link w:val="a6"/>
    <w:unhideWhenUsed/>
    <w:rsid w:val="00C022D1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022D1"/>
  </w:style>
  <w:style w:type="character" w:styleId="a7">
    <w:name w:val="page number"/>
    <w:basedOn w:val="a0"/>
    <w:semiHidden/>
    <w:rsid w:val="00C022D1"/>
  </w:style>
  <w:style w:type="paragraph" w:customStyle="1" w:styleId="Normal1">
    <w:name w:val="Normal1"/>
    <w:basedOn w:val="a"/>
    <w:rsid w:val="00C022D1"/>
    <w:pPr>
      <w:spacing w:after="120" w:line="240" w:lineRule="auto"/>
      <w:ind w:left="1276" w:right="113"/>
      <w:jc w:val="both"/>
    </w:pPr>
    <w:rPr>
      <w:rFonts w:ascii="Times New Roman" w:eastAsia="Times New Roman" w:hAnsi="Times New Roman" w:cs="Times New Roman"/>
      <w:sz w:val="18"/>
      <w:szCs w:val="20"/>
      <w:lang w:val="fr-FR" w:eastAsia="fr-FR"/>
    </w:rPr>
  </w:style>
  <w:style w:type="paragraph" w:styleId="a8">
    <w:name w:val="List Paragraph"/>
    <w:basedOn w:val="a"/>
    <w:uiPriority w:val="34"/>
    <w:qFormat/>
    <w:rsid w:val="00C022D1"/>
    <w:pPr>
      <w:ind w:left="720"/>
      <w:contextualSpacing/>
    </w:pPr>
  </w:style>
  <w:style w:type="table" w:styleId="a9">
    <w:name w:val="Table Grid"/>
    <w:basedOn w:val="a1"/>
    <w:uiPriority w:val="39"/>
    <w:rsid w:val="004051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"/>
    <w:next w:val="a"/>
    <w:uiPriority w:val="39"/>
    <w:rsid w:val="00E75E90"/>
    <w:pPr>
      <w:spacing w:before="360" w:after="0" w:line="240" w:lineRule="auto"/>
    </w:pPr>
    <w:rPr>
      <w:rFonts w:ascii="Times New Roman" w:eastAsia="Times New Roman" w:hAnsi="Times New Roman" w:cs="Times New Roman"/>
      <w:b/>
      <w:caps/>
      <w:sz w:val="24"/>
      <w:szCs w:val="20"/>
      <w:lang w:val="fr-FR" w:eastAsia="fr-FR"/>
    </w:rPr>
  </w:style>
  <w:style w:type="character" w:customStyle="1" w:styleId="10">
    <w:name w:val="Заголовок 1 Знак"/>
    <w:basedOn w:val="a0"/>
    <w:link w:val="1"/>
    <w:rsid w:val="00C51D55"/>
    <w:rPr>
      <w:rFonts w:ascii="Times New Roman" w:eastAsia="Times New Roman" w:hAnsi="Times New Roman" w:cs="Times New Roman"/>
      <w:b/>
      <w:bCs/>
      <w:caps/>
      <w:sz w:val="24"/>
      <w:szCs w:val="20"/>
      <w:lang w:val="fr-FR" w:eastAsia="fr-FR"/>
    </w:rPr>
  </w:style>
  <w:style w:type="character" w:customStyle="1" w:styleId="20">
    <w:name w:val="Заголовок 2 Знак"/>
    <w:basedOn w:val="a0"/>
    <w:link w:val="2"/>
    <w:rsid w:val="0020541B"/>
    <w:rPr>
      <w:rFonts w:ascii="Times New Roman" w:eastAsia="Times New Roman" w:hAnsi="Times New Roman" w:cs="Times New Roman"/>
      <w:b/>
      <w:sz w:val="24"/>
      <w:szCs w:val="20"/>
      <w:lang w:val="fr-FR" w:eastAsia="fr-FR"/>
    </w:rPr>
  </w:style>
  <w:style w:type="paragraph" w:styleId="aa">
    <w:name w:val="Balloon Text"/>
    <w:basedOn w:val="a"/>
    <w:link w:val="ab"/>
    <w:uiPriority w:val="99"/>
    <w:semiHidden/>
    <w:unhideWhenUsed/>
    <w:rsid w:val="00E75E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E75E90"/>
    <w:rPr>
      <w:rFonts w:ascii="Segoe UI" w:hAnsi="Segoe UI" w:cs="Segoe UI"/>
      <w:sz w:val="18"/>
      <w:szCs w:val="18"/>
    </w:rPr>
  </w:style>
  <w:style w:type="paragraph" w:customStyle="1" w:styleId="NORMAL10">
    <w:name w:val="NORMAL 1"/>
    <w:basedOn w:val="a"/>
    <w:rsid w:val="00672D7B"/>
    <w:pPr>
      <w:spacing w:after="120" w:line="240" w:lineRule="auto"/>
      <w:ind w:left="284"/>
      <w:jc w:val="both"/>
    </w:pPr>
    <w:rPr>
      <w:rFonts w:ascii="Times New Roman" w:eastAsia="Times New Roman" w:hAnsi="Times New Roman" w:cs="Times New Roman"/>
      <w:sz w:val="24"/>
      <w:szCs w:val="20"/>
      <w:lang w:val="fr-FR" w:eastAsia="fr-FR"/>
    </w:rPr>
  </w:style>
  <w:style w:type="paragraph" w:customStyle="1" w:styleId="C">
    <w:name w:val="Свободная форма C"/>
    <w:basedOn w:val="a"/>
    <w:uiPriority w:val="99"/>
    <w:rsid w:val="00B418CD"/>
    <w:pPr>
      <w:spacing w:after="0" w:line="100" w:lineRule="atLeast"/>
    </w:pPr>
    <w:rPr>
      <w:rFonts w:ascii="Times New Roman" w:eastAsia="Gulim" w:hAnsi="Times New Roman" w:cs="Times New Roman"/>
      <w:color w:val="000000"/>
      <w:sz w:val="20"/>
      <w:szCs w:val="20"/>
      <w:lang w:eastAsia="ko-KR"/>
    </w:rPr>
  </w:style>
  <w:style w:type="paragraph" w:styleId="ac">
    <w:name w:val="Normal (Web)"/>
    <w:basedOn w:val="a"/>
    <w:uiPriority w:val="99"/>
    <w:semiHidden/>
    <w:unhideWhenUsed/>
    <w:rsid w:val="008043DA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styleId="ad">
    <w:name w:val="annotation reference"/>
    <w:basedOn w:val="a0"/>
    <w:uiPriority w:val="99"/>
    <w:semiHidden/>
    <w:unhideWhenUsed/>
    <w:rsid w:val="00E91D55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E91D55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E91D55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E91D55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E91D55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autoRedefine/>
    <w:qFormat/>
    <w:rsid w:val="00C51D55"/>
    <w:pPr>
      <w:keepNext/>
      <w:numPr>
        <w:numId w:val="1"/>
      </w:numPr>
      <w:spacing w:before="240" w:after="120" w:line="480" w:lineRule="auto"/>
      <w:ind w:right="113"/>
      <w:outlineLvl w:val="0"/>
    </w:pPr>
    <w:rPr>
      <w:rFonts w:ascii="Times New Roman" w:eastAsia="Times New Roman" w:hAnsi="Times New Roman" w:cs="Times New Roman"/>
      <w:b/>
      <w:bCs/>
      <w:caps/>
      <w:sz w:val="24"/>
      <w:szCs w:val="20"/>
      <w:lang w:val="fr-FR" w:eastAsia="fr-FR"/>
    </w:rPr>
  </w:style>
  <w:style w:type="paragraph" w:styleId="2">
    <w:name w:val="heading 2"/>
    <w:basedOn w:val="a"/>
    <w:next w:val="a"/>
    <w:link w:val="20"/>
    <w:autoRedefine/>
    <w:qFormat/>
    <w:rsid w:val="0020541B"/>
    <w:pPr>
      <w:keepNext/>
      <w:numPr>
        <w:ilvl w:val="1"/>
        <w:numId w:val="2"/>
      </w:numPr>
      <w:tabs>
        <w:tab w:val="left" w:pos="709"/>
      </w:tabs>
      <w:spacing w:before="360" w:after="120" w:line="240" w:lineRule="auto"/>
      <w:ind w:right="113"/>
      <w:outlineLvl w:val="1"/>
    </w:pPr>
    <w:rPr>
      <w:rFonts w:ascii="Times New Roman" w:eastAsia="Times New Roman" w:hAnsi="Times New Roman" w:cs="Times New Roman"/>
      <w:b/>
      <w:sz w:val="24"/>
      <w:szCs w:val="20"/>
      <w:lang w:val="fr-FR" w:eastAsia="fr-F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C022D1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022D1"/>
  </w:style>
  <w:style w:type="paragraph" w:styleId="a5">
    <w:name w:val="footer"/>
    <w:basedOn w:val="a"/>
    <w:link w:val="a6"/>
    <w:unhideWhenUsed/>
    <w:rsid w:val="00C022D1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022D1"/>
  </w:style>
  <w:style w:type="character" w:styleId="a7">
    <w:name w:val="page number"/>
    <w:basedOn w:val="a0"/>
    <w:semiHidden/>
    <w:rsid w:val="00C022D1"/>
  </w:style>
  <w:style w:type="paragraph" w:customStyle="1" w:styleId="Normal1">
    <w:name w:val="Normal1"/>
    <w:basedOn w:val="a"/>
    <w:rsid w:val="00C022D1"/>
    <w:pPr>
      <w:spacing w:after="120" w:line="240" w:lineRule="auto"/>
      <w:ind w:left="1276" w:right="113"/>
      <w:jc w:val="both"/>
    </w:pPr>
    <w:rPr>
      <w:rFonts w:ascii="Times New Roman" w:eastAsia="Times New Roman" w:hAnsi="Times New Roman" w:cs="Times New Roman"/>
      <w:sz w:val="18"/>
      <w:szCs w:val="20"/>
      <w:lang w:val="fr-FR" w:eastAsia="fr-FR"/>
    </w:rPr>
  </w:style>
  <w:style w:type="paragraph" w:styleId="a8">
    <w:name w:val="List Paragraph"/>
    <w:basedOn w:val="a"/>
    <w:uiPriority w:val="34"/>
    <w:qFormat/>
    <w:rsid w:val="00C022D1"/>
    <w:pPr>
      <w:ind w:left="720"/>
      <w:contextualSpacing/>
    </w:pPr>
  </w:style>
  <w:style w:type="table" w:styleId="a9">
    <w:name w:val="Table Grid"/>
    <w:basedOn w:val="a1"/>
    <w:uiPriority w:val="39"/>
    <w:rsid w:val="004051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"/>
    <w:next w:val="a"/>
    <w:uiPriority w:val="39"/>
    <w:rsid w:val="00E75E90"/>
    <w:pPr>
      <w:spacing w:before="360" w:after="0" w:line="240" w:lineRule="auto"/>
    </w:pPr>
    <w:rPr>
      <w:rFonts w:ascii="Times New Roman" w:eastAsia="Times New Roman" w:hAnsi="Times New Roman" w:cs="Times New Roman"/>
      <w:b/>
      <w:caps/>
      <w:sz w:val="24"/>
      <w:szCs w:val="20"/>
      <w:lang w:val="fr-FR" w:eastAsia="fr-FR"/>
    </w:rPr>
  </w:style>
  <w:style w:type="character" w:customStyle="1" w:styleId="10">
    <w:name w:val="Заголовок 1 Знак"/>
    <w:basedOn w:val="a0"/>
    <w:link w:val="1"/>
    <w:rsid w:val="00C51D55"/>
    <w:rPr>
      <w:rFonts w:ascii="Times New Roman" w:eastAsia="Times New Roman" w:hAnsi="Times New Roman" w:cs="Times New Roman"/>
      <w:b/>
      <w:bCs/>
      <w:caps/>
      <w:sz w:val="24"/>
      <w:szCs w:val="20"/>
      <w:lang w:val="fr-FR" w:eastAsia="fr-FR"/>
    </w:rPr>
  </w:style>
  <w:style w:type="character" w:customStyle="1" w:styleId="20">
    <w:name w:val="Заголовок 2 Знак"/>
    <w:basedOn w:val="a0"/>
    <w:link w:val="2"/>
    <w:rsid w:val="0020541B"/>
    <w:rPr>
      <w:rFonts w:ascii="Times New Roman" w:eastAsia="Times New Roman" w:hAnsi="Times New Roman" w:cs="Times New Roman"/>
      <w:b/>
      <w:sz w:val="24"/>
      <w:szCs w:val="20"/>
      <w:lang w:val="fr-FR" w:eastAsia="fr-FR"/>
    </w:rPr>
  </w:style>
  <w:style w:type="paragraph" w:styleId="aa">
    <w:name w:val="Balloon Text"/>
    <w:basedOn w:val="a"/>
    <w:link w:val="ab"/>
    <w:uiPriority w:val="99"/>
    <w:semiHidden/>
    <w:unhideWhenUsed/>
    <w:rsid w:val="00E75E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E75E90"/>
    <w:rPr>
      <w:rFonts w:ascii="Segoe UI" w:hAnsi="Segoe UI" w:cs="Segoe UI"/>
      <w:sz w:val="18"/>
      <w:szCs w:val="18"/>
    </w:rPr>
  </w:style>
  <w:style w:type="paragraph" w:customStyle="1" w:styleId="NORMAL10">
    <w:name w:val="NORMAL 1"/>
    <w:basedOn w:val="a"/>
    <w:rsid w:val="00672D7B"/>
    <w:pPr>
      <w:spacing w:after="120" w:line="240" w:lineRule="auto"/>
      <w:ind w:left="284"/>
      <w:jc w:val="both"/>
    </w:pPr>
    <w:rPr>
      <w:rFonts w:ascii="Times New Roman" w:eastAsia="Times New Roman" w:hAnsi="Times New Roman" w:cs="Times New Roman"/>
      <w:sz w:val="24"/>
      <w:szCs w:val="20"/>
      <w:lang w:val="fr-FR" w:eastAsia="fr-FR"/>
    </w:rPr>
  </w:style>
  <w:style w:type="paragraph" w:customStyle="1" w:styleId="C">
    <w:name w:val="Свободная форма C"/>
    <w:basedOn w:val="a"/>
    <w:uiPriority w:val="99"/>
    <w:rsid w:val="00B418CD"/>
    <w:pPr>
      <w:spacing w:after="0" w:line="100" w:lineRule="atLeast"/>
    </w:pPr>
    <w:rPr>
      <w:rFonts w:ascii="Times New Roman" w:eastAsia="Gulim" w:hAnsi="Times New Roman" w:cs="Times New Roman"/>
      <w:color w:val="000000"/>
      <w:sz w:val="20"/>
      <w:szCs w:val="20"/>
      <w:lang w:eastAsia="ko-KR"/>
    </w:rPr>
  </w:style>
  <w:style w:type="paragraph" w:styleId="ac">
    <w:name w:val="Normal (Web)"/>
    <w:basedOn w:val="a"/>
    <w:uiPriority w:val="99"/>
    <w:semiHidden/>
    <w:unhideWhenUsed/>
    <w:rsid w:val="008043DA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styleId="ad">
    <w:name w:val="annotation reference"/>
    <w:basedOn w:val="a0"/>
    <w:uiPriority w:val="99"/>
    <w:semiHidden/>
    <w:unhideWhenUsed/>
    <w:rsid w:val="00E91D55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E91D55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E91D55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E91D55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E91D5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2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0643436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95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4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8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85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73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6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3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99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8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626749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029710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367580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971906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555952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69437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709975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426198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886161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577408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5875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9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2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99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9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8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1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6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90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56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9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0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1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93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22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1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653137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593216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501722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328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035865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40603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231325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43995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631436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085336">
          <w:marLeft w:val="547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52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960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786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99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5823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5812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8108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5817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874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56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61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0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56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8E9543-DD69-487E-8B66-D705E92E69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12</Pages>
  <Words>1238</Words>
  <Characters>7063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Russian Gas Turbines</Company>
  <LinksUpToDate>false</LinksUpToDate>
  <CharactersWithSpaces>8285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Лавров В.Л.</cp:lastModifiedBy>
  <cp:revision>14</cp:revision>
  <cp:lastPrinted>2017-10-02T05:57:00Z</cp:lastPrinted>
  <dcterms:created xsi:type="dcterms:W3CDTF">2018-08-16T06:11:00Z</dcterms:created>
  <dcterms:modified xsi:type="dcterms:W3CDTF">2018-08-21T13:26:00Z</dcterms:modified>
</cp:coreProperties>
</file>